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0713B4" w:rsidP="00A947A4">
      <w:pPr>
        <w:pStyle w:val="11"/>
        <w:jc w:val="right"/>
        <w:rPr>
          <w:b/>
          <w:sz w:val="18"/>
          <w:szCs w:val="18"/>
          <w:lang w:val="kk-KZ"/>
        </w:rPr>
      </w:pPr>
      <w:r>
        <w:rPr>
          <w:b/>
          <w:sz w:val="25"/>
          <w:szCs w:val="25"/>
          <w:u w:val="single"/>
          <w:lang w:val="kk-KZ"/>
        </w:rPr>
        <w:t>0</w:t>
      </w:r>
      <w:r w:rsidR="001A5B54">
        <w:rPr>
          <w:b/>
          <w:sz w:val="25"/>
          <w:szCs w:val="25"/>
          <w:u w:val="single"/>
          <w:lang w:val="kk-KZ"/>
        </w:rPr>
        <w:t>5</w:t>
      </w:r>
      <w:r w:rsidR="00AC4540" w:rsidRPr="00373518">
        <w:rPr>
          <w:b/>
          <w:sz w:val="25"/>
          <w:szCs w:val="25"/>
          <w:u w:val="single"/>
          <w:lang w:val="kk-KZ"/>
        </w:rPr>
        <w:t>.</w:t>
      </w:r>
      <w:r w:rsidR="00750D92">
        <w:rPr>
          <w:b/>
          <w:sz w:val="25"/>
          <w:szCs w:val="25"/>
          <w:u w:val="single"/>
          <w:lang w:val="kk-KZ"/>
        </w:rPr>
        <w:t>0</w:t>
      </w:r>
      <w:r>
        <w:rPr>
          <w:b/>
          <w:sz w:val="25"/>
          <w:szCs w:val="25"/>
          <w:u w:val="single"/>
          <w:lang w:val="kk-KZ"/>
        </w:rPr>
        <w:t>8</w:t>
      </w:r>
      <w:r w:rsidR="00AC4540" w:rsidRPr="00373518">
        <w:rPr>
          <w:b/>
          <w:sz w:val="25"/>
          <w:szCs w:val="25"/>
          <w:u w:val="single"/>
          <w:lang w:val="kk-KZ"/>
        </w:rPr>
        <w:t>.201</w:t>
      </w:r>
      <w:r w:rsidR="00A07A28">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B935B2">
        <w:rPr>
          <w:b/>
          <w:sz w:val="25"/>
          <w:szCs w:val="25"/>
          <w:lang w:val="kk-KZ"/>
        </w:rPr>
        <w:t>Б</w:t>
      </w:r>
      <w:r w:rsidR="00AC4540" w:rsidRPr="00373518">
        <w:rPr>
          <w:b/>
          <w:sz w:val="25"/>
          <w:szCs w:val="25"/>
          <w:lang w:val="kk-KZ"/>
        </w:rPr>
        <w:t>.Сауранбаев</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w:t>
      </w:r>
      <w:r w:rsidR="00C41D50">
        <w:rPr>
          <w:b/>
          <w:sz w:val="25"/>
          <w:szCs w:val="25"/>
        </w:rPr>
        <w:t>Медицинского изделия</w:t>
      </w:r>
      <w:r w:rsidRPr="00373518">
        <w:rPr>
          <w:b/>
          <w:sz w:val="25"/>
          <w:szCs w:val="25"/>
        </w:rPr>
        <w:t>»</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00961BA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000713B4">
        <w:rPr>
          <w:sz w:val="25"/>
          <w:szCs w:val="25"/>
        </w:rPr>
        <w:t>а</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C41D50" w:rsidRPr="00C41D50">
        <w:rPr>
          <w:sz w:val="25"/>
          <w:szCs w:val="25"/>
        </w:rPr>
        <w:t>Медицинского изделия</w:t>
      </w:r>
      <w:r w:rsidR="00AC4540" w:rsidRPr="00C41D50">
        <w:rPr>
          <w:sz w:val="25"/>
          <w:szCs w:val="25"/>
        </w:rPr>
        <w:t>»</w:t>
      </w:r>
      <w:r w:rsidRPr="00A92656">
        <w:rPr>
          <w:sz w:val="25"/>
          <w:szCs w:val="25"/>
        </w:rPr>
        <w:t xml:space="preserve"> – на </w:t>
      </w:r>
      <w:r w:rsidRPr="00045273">
        <w:rPr>
          <w:sz w:val="25"/>
          <w:szCs w:val="25"/>
        </w:rPr>
        <w:t xml:space="preserve">сумму </w:t>
      </w:r>
      <w:r w:rsidR="00D90B81" w:rsidRPr="00831CEE">
        <w:rPr>
          <w:b/>
          <w:sz w:val="25"/>
          <w:szCs w:val="25"/>
          <w:lang w:val="kk-KZ"/>
        </w:rPr>
        <w:t xml:space="preserve">3 390 786,00 </w:t>
      </w:r>
      <w:r w:rsidR="00045273" w:rsidRPr="00D90B81">
        <w:rPr>
          <w:b/>
          <w:color w:val="000000"/>
          <w:sz w:val="25"/>
          <w:szCs w:val="25"/>
        </w:rPr>
        <w:t>(</w:t>
      </w:r>
      <w:r w:rsidR="00D90B81">
        <w:rPr>
          <w:b/>
          <w:color w:val="000000"/>
          <w:sz w:val="25"/>
          <w:szCs w:val="25"/>
          <w:lang w:val="kk-KZ"/>
        </w:rPr>
        <w:t>Три миллиона триста девяноста тысяч семьсот восемьдесят шесть тысяч тенге) 00 тиын.</w:t>
      </w:r>
      <w:r w:rsidRPr="00CC75D7">
        <w:rPr>
          <w:b/>
          <w:color w:val="000000"/>
          <w:sz w:val="25"/>
          <w:szCs w:val="25"/>
        </w:rPr>
        <w:t xml:space="preserve"> </w:t>
      </w:r>
    </w:p>
    <w:p w:rsidR="00AC4540" w:rsidRPr="00C41D50" w:rsidRDefault="00AC4540" w:rsidP="00C41D50">
      <w:pPr>
        <w:autoSpaceDE w:val="0"/>
        <w:autoSpaceDN w:val="0"/>
        <w:adjustRightInd w:val="0"/>
        <w:ind w:firstLine="708"/>
        <w:jc w:val="both"/>
        <w:rPr>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 xml:space="preserve">КГКП </w:t>
      </w:r>
      <w:r w:rsidRPr="00C41D50">
        <w:rPr>
          <w:b/>
          <w:sz w:val="25"/>
          <w:szCs w:val="25"/>
        </w:rPr>
        <w:t>«Алматинский областной Центр по профилактике и борьбе со СПИД»</w:t>
      </w:r>
      <w:r w:rsidRPr="00C41D50">
        <w:rPr>
          <w:b/>
          <w:sz w:val="25"/>
          <w:szCs w:val="25"/>
          <w:lang w:val="kk-KZ"/>
        </w:rPr>
        <w:t xml:space="preserve"> </w:t>
      </w:r>
      <w:r w:rsidRPr="00C41D50">
        <w:rPr>
          <w:sz w:val="25"/>
          <w:szCs w:val="25"/>
        </w:rPr>
        <w:t>потенциальным поставщикам для подготовки тендерных заявок и участия в тендере по закупкам «</w:t>
      </w:r>
      <w:r w:rsidR="00C41D50" w:rsidRPr="00C41D50">
        <w:rPr>
          <w:sz w:val="25"/>
          <w:szCs w:val="25"/>
        </w:rPr>
        <w:t>Медицинского изделия</w:t>
      </w:r>
      <w:r w:rsidRPr="00C41D50">
        <w:rPr>
          <w:sz w:val="25"/>
          <w:szCs w:val="25"/>
        </w:rPr>
        <w:t xml:space="preserve">» (далее - Тендерная документация), разработана в соответствии с </w:t>
      </w:r>
      <w:r w:rsidR="00C41D50" w:rsidRPr="00C41D50">
        <w:rPr>
          <w:sz w:val="25"/>
          <w:szCs w:val="25"/>
        </w:rPr>
        <w:t>Правила</w:t>
      </w:r>
      <w:r w:rsidR="002B7571">
        <w:rPr>
          <w:sz w:val="25"/>
          <w:szCs w:val="25"/>
          <w:lang w:val="kk-KZ"/>
        </w:rPr>
        <w:t>ми</w:t>
      </w:r>
      <w:r w:rsidR="00C41D50" w:rsidRPr="00C41D50">
        <w:rPr>
          <w:sz w:val="25"/>
          <w:szCs w:val="25"/>
        </w:rPr>
        <w:t xml:space="preserve"> организации и проведения закупа лекарственных средств и</w:t>
      </w:r>
      <w:r w:rsidR="00C41D50">
        <w:rPr>
          <w:sz w:val="25"/>
          <w:szCs w:val="25"/>
        </w:rPr>
        <w:t xml:space="preserve"> </w:t>
      </w:r>
      <w:r w:rsidR="00C41D50" w:rsidRPr="00C41D50">
        <w:rPr>
          <w:sz w:val="25"/>
          <w:szCs w:val="25"/>
        </w:rPr>
        <w:t>медицинских изделий, фармацевтических услуг (далее - Правила) разработаны в</w:t>
      </w:r>
      <w:r w:rsidR="00C41D50">
        <w:rPr>
          <w:sz w:val="25"/>
          <w:szCs w:val="25"/>
        </w:rPr>
        <w:t xml:space="preserve"> </w:t>
      </w:r>
      <w:r w:rsidR="00C41D50" w:rsidRPr="00C41D50">
        <w:rPr>
          <w:sz w:val="25"/>
          <w:szCs w:val="25"/>
        </w:rPr>
        <w:t>соответствии с статьи 6, статьи 10 подпунктом 12) подпунктом 7) Кодекса Республики</w:t>
      </w:r>
      <w:r w:rsidR="00C41D50">
        <w:rPr>
          <w:sz w:val="25"/>
          <w:szCs w:val="25"/>
        </w:rPr>
        <w:t xml:space="preserve"> </w:t>
      </w:r>
      <w:r w:rsidR="00C41D50" w:rsidRPr="00C41D50">
        <w:rPr>
          <w:sz w:val="25"/>
          <w:szCs w:val="25"/>
        </w:rPr>
        <w:t>Казахстан от 18 сентября 2009 года "О здоровье народа и системе здравоохранения" (далее - Кодекс), пунктом 2 статьи 7 Закона Республики Казахстан от 16 ноября 2015</w:t>
      </w:r>
      <w:r w:rsidR="00C41D50">
        <w:rPr>
          <w:sz w:val="25"/>
          <w:szCs w:val="25"/>
        </w:rPr>
        <w:t xml:space="preserve"> </w:t>
      </w:r>
      <w:r w:rsidR="00C41D50" w:rsidRPr="00C41D50">
        <w:rPr>
          <w:sz w:val="25"/>
          <w:szCs w:val="25"/>
        </w:rPr>
        <w:t>года "Об обязательном социальном медицинском страховании" и определяют порядок</w:t>
      </w:r>
      <w:r w:rsidR="00C41D50">
        <w:rPr>
          <w:sz w:val="25"/>
          <w:szCs w:val="25"/>
        </w:rPr>
        <w:t xml:space="preserve"> </w:t>
      </w:r>
      <w:r w:rsidR="00C41D50" w:rsidRPr="00C41D50">
        <w:rPr>
          <w:sz w:val="25"/>
          <w:szCs w:val="25"/>
        </w:rPr>
        <w:t>организации и проведения закупа лекарственных средств и медицинских изделий,</w:t>
      </w:r>
      <w:r w:rsidR="00C41D50">
        <w:rPr>
          <w:sz w:val="25"/>
          <w:szCs w:val="25"/>
        </w:rPr>
        <w:t xml:space="preserve"> </w:t>
      </w:r>
      <w:r w:rsidR="00C41D50" w:rsidRPr="00C41D50">
        <w:rPr>
          <w:sz w:val="25"/>
          <w:szCs w:val="25"/>
        </w:rPr>
        <w:t>фармацевтических услуг по оказанию гарантированного объема бесплатной</w:t>
      </w:r>
      <w:r w:rsidR="00C41D50">
        <w:rPr>
          <w:sz w:val="25"/>
          <w:szCs w:val="25"/>
        </w:rPr>
        <w:t xml:space="preserve"> </w:t>
      </w:r>
      <w:r w:rsidR="00C41D50" w:rsidRPr="00C41D50">
        <w:rPr>
          <w:sz w:val="25"/>
          <w:szCs w:val="25"/>
        </w:rPr>
        <w:t>медицинской помощи и медицинской помощи в системе обязательного социального</w:t>
      </w:r>
      <w:r w:rsidR="00C41D50">
        <w:rPr>
          <w:sz w:val="25"/>
          <w:szCs w:val="25"/>
        </w:rPr>
        <w:t xml:space="preserve"> </w:t>
      </w:r>
      <w:r w:rsidR="00C41D50" w:rsidRPr="00C41D50">
        <w:rPr>
          <w:sz w:val="25"/>
          <w:szCs w:val="25"/>
        </w:rPr>
        <w:t>медицинского страхования</w:t>
      </w:r>
      <w:r w:rsidRPr="00C41D50">
        <w:rPr>
          <w:sz w:val="25"/>
          <w:szCs w:val="25"/>
        </w:rPr>
        <w:t>, утвержденными Постановлением Правительства Республики Казахстан от 30 октября 2009 года №1729 (далее - Правила).</w:t>
      </w:r>
    </w:p>
    <w:p w:rsidR="00AC4540" w:rsidRPr="00C41D50" w:rsidRDefault="00AC4540" w:rsidP="00C41D50">
      <w:pPr>
        <w:ind w:firstLine="709"/>
        <w:jc w:val="both"/>
        <w:rPr>
          <w:sz w:val="25"/>
          <w:szCs w:val="25"/>
        </w:rPr>
      </w:pPr>
      <w:r w:rsidRPr="00C41D50">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C41D50" w:rsidRDefault="00AC4540" w:rsidP="00C41D50">
      <w:pPr>
        <w:pStyle w:val="af5"/>
        <w:numPr>
          <w:ilvl w:val="0"/>
          <w:numId w:val="39"/>
        </w:numPr>
        <w:spacing w:after="200" w:line="276" w:lineRule="auto"/>
        <w:jc w:val="both"/>
        <w:rPr>
          <w:sz w:val="25"/>
          <w:szCs w:val="25"/>
        </w:rPr>
      </w:pPr>
      <w:r w:rsidRPr="00C41D50">
        <w:rPr>
          <w:sz w:val="25"/>
          <w:szCs w:val="25"/>
        </w:rPr>
        <w:t>настоящая тендерная документация;</w:t>
      </w:r>
    </w:p>
    <w:p w:rsidR="00AC4540" w:rsidRPr="00C41D50" w:rsidRDefault="00AC4540" w:rsidP="00C41D50">
      <w:pPr>
        <w:pStyle w:val="af5"/>
        <w:numPr>
          <w:ilvl w:val="0"/>
          <w:numId w:val="39"/>
        </w:numPr>
        <w:spacing w:after="200" w:line="276" w:lineRule="auto"/>
        <w:jc w:val="both"/>
        <w:rPr>
          <w:sz w:val="25"/>
          <w:szCs w:val="25"/>
        </w:rPr>
      </w:pPr>
      <w:r w:rsidRPr="00C41D50">
        <w:rPr>
          <w:sz w:val="25"/>
          <w:szCs w:val="25"/>
          <w:lang w:val="kk-KZ"/>
        </w:rPr>
        <w:t xml:space="preserve">перечень закупаемых товаров </w:t>
      </w:r>
      <w:r w:rsidRPr="00C41D50">
        <w:rPr>
          <w:sz w:val="25"/>
          <w:szCs w:val="25"/>
        </w:rPr>
        <w:t>(Приложение № 1);</w:t>
      </w:r>
    </w:p>
    <w:p w:rsidR="00AC4540" w:rsidRPr="00C41D50" w:rsidRDefault="00AC4540" w:rsidP="00C41D50">
      <w:pPr>
        <w:pStyle w:val="af5"/>
        <w:numPr>
          <w:ilvl w:val="0"/>
          <w:numId w:val="39"/>
        </w:numPr>
        <w:spacing w:after="200" w:line="276" w:lineRule="auto"/>
        <w:jc w:val="both"/>
        <w:rPr>
          <w:sz w:val="25"/>
          <w:szCs w:val="25"/>
        </w:rPr>
      </w:pPr>
      <w:r w:rsidRPr="00C41D50">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0713B4">
        <w:rPr>
          <w:color w:val="000000"/>
          <w:sz w:val="25"/>
          <w:szCs w:val="25"/>
        </w:rPr>
        <w:t>15</w:t>
      </w:r>
      <w:r w:rsidR="00C00FB5" w:rsidRPr="00373518">
        <w:rPr>
          <w:color w:val="000000"/>
          <w:sz w:val="25"/>
          <w:szCs w:val="25"/>
        </w:rPr>
        <w:t xml:space="preserve">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sidR="00B937B2">
        <w:rPr>
          <w:sz w:val="25"/>
          <w:szCs w:val="25"/>
          <w:lang w:val="kk-KZ"/>
        </w:rPr>
        <w:t>Г.</w:t>
      </w:r>
      <w:r w:rsidR="00A947A4" w:rsidRPr="00373518">
        <w:rPr>
          <w:sz w:val="25"/>
          <w:szCs w:val="25"/>
        </w:rPr>
        <w:t>Орманова 17</w:t>
      </w:r>
      <w:r w:rsidR="000713B4">
        <w:rPr>
          <w:sz w:val="25"/>
          <w:szCs w:val="25"/>
        </w:rPr>
        <w:t>а</w:t>
      </w:r>
      <w:r w:rsidR="00A947A4" w:rsidRPr="00373518">
        <w:rPr>
          <w:sz w:val="25"/>
          <w:szCs w:val="25"/>
        </w:rPr>
        <w:t xml:space="preserve">; г. </w:t>
      </w:r>
      <w:r w:rsidR="00A947A4" w:rsidRPr="00373518">
        <w:rPr>
          <w:sz w:val="25"/>
          <w:szCs w:val="25"/>
        </w:rPr>
        <w:lastRenderedPageBreak/>
        <w:t xml:space="preserve">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0713B4">
        <w:rPr>
          <w:color w:val="000000"/>
          <w:sz w:val="25"/>
          <w:szCs w:val="25"/>
        </w:rPr>
        <w:t>13</w:t>
      </w:r>
      <w:r w:rsidRPr="00373518">
        <w:rPr>
          <w:color w:val="000000"/>
          <w:sz w:val="25"/>
          <w:szCs w:val="25"/>
        </w:rPr>
        <w:t>:00 час</w:t>
      </w:r>
      <w:r w:rsidRPr="00FE2E19">
        <w:rPr>
          <w:color w:val="000000"/>
          <w:sz w:val="25"/>
          <w:szCs w:val="25"/>
        </w:rPr>
        <w:t>ов «</w:t>
      </w:r>
      <w:r w:rsidR="00961BA8">
        <w:rPr>
          <w:color w:val="000000"/>
          <w:sz w:val="25"/>
          <w:szCs w:val="25"/>
        </w:rPr>
        <w:t>2</w:t>
      </w:r>
      <w:r w:rsidR="000713B4">
        <w:rPr>
          <w:color w:val="000000"/>
          <w:sz w:val="25"/>
          <w:szCs w:val="25"/>
        </w:rPr>
        <w:t>6</w:t>
      </w:r>
      <w:r w:rsidRPr="00FE2E19">
        <w:rPr>
          <w:color w:val="000000"/>
          <w:sz w:val="25"/>
          <w:szCs w:val="25"/>
        </w:rPr>
        <w:t xml:space="preserve">» </w:t>
      </w:r>
      <w:r w:rsidR="000713B4">
        <w:rPr>
          <w:color w:val="000000"/>
          <w:sz w:val="25"/>
          <w:szCs w:val="25"/>
        </w:rPr>
        <w:t>августа</w:t>
      </w:r>
      <w:r w:rsidR="00A07A28">
        <w:rPr>
          <w:color w:val="000000"/>
          <w:sz w:val="25"/>
          <w:szCs w:val="25"/>
          <w:lang w:val="kk-KZ"/>
        </w:rPr>
        <w:t xml:space="preserve">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w:t>
      </w:r>
      <w:r w:rsidR="000713B4">
        <w:rPr>
          <w:sz w:val="25"/>
          <w:szCs w:val="25"/>
        </w:rPr>
        <w:t>а</w:t>
      </w:r>
      <w:r w:rsidRPr="00FE2E19">
        <w:rPr>
          <w:sz w:val="25"/>
          <w:szCs w:val="25"/>
        </w:rPr>
        <w:t xml:space="preserve">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r w:rsidR="000713B4">
        <w:rPr>
          <w:sz w:val="25"/>
          <w:szCs w:val="25"/>
        </w:rPr>
        <w:t>а</w:t>
      </w:r>
      <w:r w:rsidRPr="00373518">
        <w:rPr>
          <w:sz w:val="25"/>
          <w:szCs w:val="25"/>
        </w:rPr>
        <w:t>.</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2505A7">
        <w:rPr>
          <w:sz w:val="25"/>
          <w:szCs w:val="25"/>
        </w:rPr>
        <w:t>3</w:t>
      </w:r>
      <w:r w:rsidRPr="00373518">
        <w:rPr>
          <w:sz w:val="25"/>
          <w:szCs w:val="25"/>
        </w:rPr>
        <w:t>:00 часов «</w:t>
      </w:r>
      <w:r w:rsidR="00961BA8">
        <w:rPr>
          <w:sz w:val="25"/>
          <w:szCs w:val="25"/>
        </w:rPr>
        <w:t>2</w:t>
      </w:r>
      <w:r w:rsidR="000713B4">
        <w:rPr>
          <w:sz w:val="25"/>
          <w:szCs w:val="25"/>
        </w:rPr>
        <w:t>6</w:t>
      </w:r>
      <w:r w:rsidRPr="00373518">
        <w:rPr>
          <w:sz w:val="25"/>
          <w:szCs w:val="25"/>
        </w:rPr>
        <w:t>»</w:t>
      </w:r>
      <w:r w:rsidRPr="00373518">
        <w:rPr>
          <w:sz w:val="25"/>
          <w:szCs w:val="25"/>
          <w:lang w:val="kk-KZ"/>
        </w:rPr>
        <w:t xml:space="preserve"> </w:t>
      </w:r>
      <w:r w:rsidR="000713B4">
        <w:rPr>
          <w:sz w:val="25"/>
          <w:szCs w:val="25"/>
          <w:lang w:val="kk-KZ"/>
        </w:rPr>
        <w:t>августа</w:t>
      </w:r>
      <w:r w:rsidRPr="00373518">
        <w:rPr>
          <w:sz w:val="25"/>
          <w:szCs w:val="25"/>
          <w:lang w:val="kk-KZ"/>
        </w:rPr>
        <w:t xml:space="preserve"> 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961BA8">
        <w:rPr>
          <w:sz w:val="25"/>
          <w:szCs w:val="25"/>
        </w:rPr>
        <w:t>2</w:t>
      </w:r>
      <w:r w:rsidR="000713B4">
        <w:rPr>
          <w:sz w:val="25"/>
          <w:szCs w:val="25"/>
        </w:rPr>
        <w:t>6</w:t>
      </w:r>
      <w:r w:rsidRPr="00373518">
        <w:rPr>
          <w:sz w:val="25"/>
          <w:szCs w:val="25"/>
        </w:rPr>
        <w:t>»</w:t>
      </w:r>
      <w:r w:rsidRPr="00373518">
        <w:rPr>
          <w:sz w:val="25"/>
          <w:szCs w:val="25"/>
          <w:lang w:val="kk-KZ"/>
        </w:rPr>
        <w:t xml:space="preserve"> </w:t>
      </w:r>
      <w:r w:rsidR="0017488A">
        <w:rPr>
          <w:sz w:val="25"/>
          <w:szCs w:val="25"/>
          <w:lang w:val="kk-KZ"/>
        </w:rPr>
        <w:t>августа</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0017488A">
        <w:rPr>
          <w:sz w:val="25"/>
          <w:szCs w:val="25"/>
        </w:rPr>
        <w:t>а</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A947A4" w:rsidRPr="00CF031F" w:rsidRDefault="00A947A4" w:rsidP="004B5096">
      <w:pPr>
        <w:jc w:val="both"/>
        <w:rPr>
          <w:b/>
          <w:sz w:val="25"/>
          <w:szCs w:val="25"/>
          <w:lang w:val="kk-KZ"/>
        </w:rPr>
      </w:pPr>
    </w:p>
    <w:p w:rsidR="00FF663A" w:rsidRPr="00CF031F" w:rsidRDefault="00FF663A" w:rsidP="00DC1652">
      <w:pPr>
        <w:jc w:val="center"/>
        <w:rPr>
          <w:b/>
          <w:sz w:val="25"/>
          <w:szCs w:val="25"/>
        </w:rPr>
      </w:pPr>
      <w:r w:rsidRPr="00CF031F">
        <w:rPr>
          <w:b/>
          <w:sz w:val="25"/>
          <w:szCs w:val="25"/>
        </w:rPr>
        <w:t>Об утверждений тендерной документации</w:t>
      </w:r>
    </w:p>
    <w:p w:rsidR="00FF663A" w:rsidRPr="00CF031F" w:rsidRDefault="00FF663A" w:rsidP="00AC4540">
      <w:pPr>
        <w:jc w:val="center"/>
        <w:rPr>
          <w:b/>
          <w:sz w:val="25"/>
          <w:szCs w:val="25"/>
        </w:rPr>
      </w:pPr>
      <w:r w:rsidRPr="00CF031F">
        <w:rPr>
          <w:b/>
          <w:sz w:val="25"/>
          <w:szCs w:val="25"/>
        </w:rPr>
        <w:t xml:space="preserve">по закупу </w:t>
      </w:r>
      <w:r w:rsidR="00AC4540" w:rsidRPr="00CF031F">
        <w:rPr>
          <w:b/>
          <w:sz w:val="25"/>
          <w:szCs w:val="25"/>
        </w:rPr>
        <w:t>«</w:t>
      </w:r>
      <w:r w:rsidR="00C41D50" w:rsidRPr="00CF031F">
        <w:rPr>
          <w:b/>
          <w:sz w:val="25"/>
          <w:szCs w:val="25"/>
        </w:rPr>
        <w:t>Медицинского изделия</w:t>
      </w:r>
      <w:r w:rsidR="00AC4540" w:rsidRPr="00CF031F">
        <w:rPr>
          <w:b/>
          <w:sz w:val="25"/>
          <w:szCs w:val="25"/>
        </w:rPr>
        <w:t>»</w:t>
      </w:r>
    </w:p>
    <w:p w:rsidR="00FF663A" w:rsidRPr="00CF031F" w:rsidRDefault="00FF663A" w:rsidP="004B5096">
      <w:pPr>
        <w:jc w:val="both"/>
        <w:rPr>
          <w:b/>
          <w:sz w:val="25"/>
          <w:szCs w:val="25"/>
        </w:rPr>
      </w:pPr>
    </w:p>
    <w:p w:rsidR="00FF663A" w:rsidRPr="00CF031F" w:rsidRDefault="00FF663A" w:rsidP="004B5096">
      <w:pPr>
        <w:rPr>
          <w:b/>
          <w:sz w:val="25"/>
          <w:szCs w:val="25"/>
        </w:rPr>
      </w:pPr>
    </w:p>
    <w:p w:rsidR="00FF663A" w:rsidRPr="00CF031F" w:rsidRDefault="00FF663A" w:rsidP="004B5096">
      <w:pPr>
        <w:ind w:firstLine="708"/>
        <w:jc w:val="both"/>
        <w:rPr>
          <w:sz w:val="25"/>
          <w:szCs w:val="25"/>
        </w:rPr>
      </w:pPr>
      <w:r w:rsidRPr="00CF031F">
        <w:rPr>
          <w:sz w:val="25"/>
          <w:szCs w:val="25"/>
        </w:rPr>
        <w:t xml:space="preserve">В целях определения поставщика </w:t>
      </w:r>
      <w:r w:rsidR="005D38D2" w:rsidRPr="00CF031F">
        <w:rPr>
          <w:sz w:val="25"/>
          <w:szCs w:val="25"/>
        </w:rPr>
        <w:t>«</w:t>
      </w:r>
      <w:r w:rsidR="00C41D50" w:rsidRPr="00CF031F">
        <w:rPr>
          <w:sz w:val="25"/>
          <w:szCs w:val="25"/>
        </w:rPr>
        <w:t>Медицинского изделия</w:t>
      </w:r>
      <w:r w:rsidR="005D38D2" w:rsidRPr="00CF031F">
        <w:rPr>
          <w:sz w:val="25"/>
          <w:szCs w:val="25"/>
        </w:rPr>
        <w:t>»</w:t>
      </w:r>
      <w:r w:rsidRPr="00CF031F">
        <w:rPr>
          <w:sz w:val="25"/>
          <w:szCs w:val="25"/>
        </w:rPr>
        <w:t>,</w:t>
      </w:r>
      <w:r w:rsidRPr="00CF031F">
        <w:rPr>
          <w:b/>
          <w:sz w:val="25"/>
          <w:szCs w:val="25"/>
        </w:rPr>
        <w:t xml:space="preserve"> </w:t>
      </w:r>
      <w:r w:rsidRPr="00CF031F">
        <w:rPr>
          <w:sz w:val="25"/>
          <w:szCs w:val="25"/>
        </w:rPr>
        <w:t>на основании п.37</w:t>
      </w:r>
      <w:r w:rsidR="002B7571">
        <w:rPr>
          <w:sz w:val="25"/>
          <w:szCs w:val="25"/>
        </w:rPr>
        <w:t>, главы 9</w:t>
      </w:r>
      <w:r w:rsidRPr="00CF031F">
        <w:rPr>
          <w:sz w:val="25"/>
          <w:szCs w:val="25"/>
        </w:rPr>
        <w:t xml:space="preserve"> </w:t>
      </w:r>
      <w:r w:rsidR="002B7571">
        <w:rPr>
          <w:sz w:val="25"/>
          <w:szCs w:val="25"/>
        </w:rPr>
        <w:t>Правил</w:t>
      </w:r>
      <w:r w:rsidR="002B7571" w:rsidRPr="00C41D50">
        <w:rPr>
          <w:sz w:val="25"/>
          <w:szCs w:val="25"/>
        </w:rPr>
        <w:t xml:space="preserve"> организации и проведения закупа лекарственных средств и</w:t>
      </w:r>
      <w:r w:rsidR="002B7571">
        <w:rPr>
          <w:sz w:val="25"/>
          <w:szCs w:val="25"/>
        </w:rPr>
        <w:t xml:space="preserve"> </w:t>
      </w:r>
      <w:r w:rsidR="002B7571" w:rsidRPr="00C41D50">
        <w:rPr>
          <w:sz w:val="25"/>
          <w:szCs w:val="25"/>
        </w:rPr>
        <w:t>медицинских изделий, фармацевтических услуг (далее - Правила) разработаны в</w:t>
      </w:r>
      <w:r w:rsidR="002B7571">
        <w:rPr>
          <w:sz w:val="25"/>
          <w:szCs w:val="25"/>
        </w:rPr>
        <w:t xml:space="preserve"> </w:t>
      </w:r>
      <w:r w:rsidR="002B7571" w:rsidRPr="00C41D50">
        <w:rPr>
          <w:sz w:val="25"/>
          <w:szCs w:val="25"/>
        </w:rPr>
        <w:t>соответствии с статьи 6, статьи 10 подпунктом 12) подпунктом 7) Кодекса Республики</w:t>
      </w:r>
      <w:r w:rsidR="002B7571">
        <w:rPr>
          <w:sz w:val="25"/>
          <w:szCs w:val="25"/>
        </w:rPr>
        <w:t xml:space="preserve"> </w:t>
      </w:r>
      <w:r w:rsidR="002B7571" w:rsidRPr="00C41D50">
        <w:rPr>
          <w:sz w:val="25"/>
          <w:szCs w:val="25"/>
        </w:rPr>
        <w:t>Казахстан от 18 сентября 2009 года "О здоровье народа и системе здравоохранения" (далее - Кодекс), пунктом 2 статьи 7 Закона Республики Казахстан от 16 ноября 2015</w:t>
      </w:r>
      <w:r w:rsidR="002B7571">
        <w:rPr>
          <w:sz w:val="25"/>
          <w:szCs w:val="25"/>
        </w:rPr>
        <w:t xml:space="preserve"> </w:t>
      </w:r>
      <w:r w:rsidR="002B7571" w:rsidRPr="00C41D50">
        <w:rPr>
          <w:sz w:val="25"/>
          <w:szCs w:val="25"/>
        </w:rPr>
        <w:t>года "Об обязательном социальном медицинском страховании" и определяют порядок</w:t>
      </w:r>
      <w:r w:rsidR="002B7571">
        <w:rPr>
          <w:sz w:val="25"/>
          <w:szCs w:val="25"/>
        </w:rPr>
        <w:t xml:space="preserve"> </w:t>
      </w:r>
      <w:r w:rsidR="002B7571" w:rsidRPr="00C41D50">
        <w:rPr>
          <w:sz w:val="25"/>
          <w:szCs w:val="25"/>
        </w:rPr>
        <w:t>организации и проведения закупа лекарственных средств и медицинских изделий,</w:t>
      </w:r>
      <w:r w:rsidR="002B7571">
        <w:rPr>
          <w:sz w:val="25"/>
          <w:szCs w:val="25"/>
        </w:rPr>
        <w:t xml:space="preserve"> </w:t>
      </w:r>
      <w:r w:rsidR="002B7571" w:rsidRPr="00C41D50">
        <w:rPr>
          <w:sz w:val="25"/>
          <w:szCs w:val="25"/>
        </w:rPr>
        <w:t>фармацевтических услуг по оказанию гарантированного объема бесплатной</w:t>
      </w:r>
      <w:r w:rsidR="002B7571">
        <w:rPr>
          <w:sz w:val="25"/>
          <w:szCs w:val="25"/>
        </w:rPr>
        <w:t xml:space="preserve"> </w:t>
      </w:r>
      <w:r w:rsidR="002B7571" w:rsidRPr="00C41D50">
        <w:rPr>
          <w:sz w:val="25"/>
          <w:szCs w:val="25"/>
        </w:rPr>
        <w:t>медицинской помощи и медицинской помощи в системе обязательного социального</w:t>
      </w:r>
      <w:r w:rsidR="002B7571">
        <w:rPr>
          <w:sz w:val="25"/>
          <w:szCs w:val="25"/>
        </w:rPr>
        <w:t xml:space="preserve"> </w:t>
      </w:r>
      <w:r w:rsidR="002B7571" w:rsidRPr="00C41D50">
        <w:rPr>
          <w:sz w:val="25"/>
          <w:szCs w:val="25"/>
        </w:rPr>
        <w:t>медицинского страхования, утвержденными Постановлением Правительства Республики Казахстан от 30 октября 2009 года №1729 (далее - Правила)</w:t>
      </w:r>
    </w:p>
    <w:p w:rsidR="00FF663A" w:rsidRPr="00CF031F" w:rsidRDefault="00FF663A" w:rsidP="004B5096">
      <w:pPr>
        <w:ind w:firstLine="708"/>
        <w:jc w:val="both"/>
        <w:rPr>
          <w:rStyle w:val="s1"/>
          <w:b w:val="0"/>
          <w:bCs/>
          <w:sz w:val="25"/>
          <w:szCs w:val="25"/>
        </w:rPr>
      </w:pPr>
    </w:p>
    <w:p w:rsidR="00FF663A" w:rsidRPr="00CF031F" w:rsidRDefault="00FF663A" w:rsidP="00382ADD">
      <w:pPr>
        <w:ind w:firstLine="708"/>
        <w:jc w:val="center"/>
        <w:rPr>
          <w:b/>
          <w:sz w:val="25"/>
          <w:szCs w:val="25"/>
        </w:rPr>
      </w:pPr>
      <w:r w:rsidRPr="00CF031F">
        <w:rPr>
          <w:b/>
          <w:sz w:val="25"/>
          <w:szCs w:val="25"/>
        </w:rPr>
        <w:t>ПРИКАЗЫВАЮ:</w:t>
      </w:r>
    </w:p>
    <w:p w:rsidR="00FF663A" w:rsidRPr="00CF031F" w:rsidRDefault="00FF663A" w:rsidP="004B5096">
      <w:pPr>
        <w:ind w:firstLine="708"/>
        <w:jc w:val="both"/>
        <w:rPr>
          <w:b/>
          <w:sz w:val="25"/>
          <w:szCs w:val="25"/>
        </w:rPr>
      </w:pPr>
    </w:p>
    <w:p w:rsidR="00FF663A" w:rsidRPr="00CF031F" w:rsidRDefault="00FF663A" w:rsidP="004B5096">
      <w:pPr>
        <w:ind w:firstLine="708"/>
        <w:jc w:val="both"/>
        <w:rPr>
          <w:b/>
          <w:sz w:val="25"/>
          <w:szCs w:val="25"/>
        </w:rPr>
      </w:pPr>
    </w:p>
    <w:p w:rsidR="00FF663A" w:rsidRPr="00CF031F" w:rsidRDefault="00FF663A" w:rsidP="004B5096">
      <w:pPr>
        <w:ind w:left="708"/>
        <w:jc w:val="both"/>
        <w:rPr>
          <w:sz w:val="25"/>
          <w:szCs w:val="25"/>
        </w:rPr>
      </w:pPr>
      <w:r w:rsidRPr="00CF031F">
        <w:rPr>
          <w:sz w:val="25"/>
          <w:szCs w:val="25"/>
        </w:rPr>
        <w:t xml:space="preserve">1. Для проведения тендера по закупу </w:t>
      </w:r>
      <w:r w:rsidR="005D38D2" w:rsidRPr="00CF031F">
        <w:rPr>
          <w:b/>
          <w:sz w:val="25"/>
          <w:szCs w:val="25"/>
        </w:rPr>
        <w:t>«</w:t>
      </w:r>
      <w:r w:rsidR="00C41D50" w:rsidRPr="00CF031F">
        <w:rPr>
          <w:sz w:val="25"/>
          <w:szCs w:val="25"/>
        </w:rPr>
        <w:t>Медицинского изделия</w:t>
      </w:r>
      <w:r w:rsidR="005D38D2" w:rsidRPr="00CF031F">
        <w:rPr>
          <w:sz w:val="25"/>
          <w:szCs w:val="25"/>
        </w:rPr>
        <w:t>»</w:t>
      </w:r>
      <w:r w:rsidRPr="00CF031F">
        <w:rPr>
          <w:b/>
          <w:sz w:val="25"/>
          <w:szCs w:val="25"/>
        </w:rPr>
        <w:t xml:space="preserve"> </w:t>
      </w:r>
      <w:r w:rsidRPr="00CF031F">
        <w:rPr>
          <w:sz w:val="25"/>
          <w:szCs w:val="25"/>
        </w:rPr>
        <w:t xml:space="preserve">утвердить тендерную документацию согласно приложению №1 к настоящему Приказу. </w:t>
      </w:r>
    </w:p>
    <w:p w:rsidR="00FF663A" w:rsidRPr="00CF031F" w:rsidRDefault="00FF663A" w:rsidP="004B5096">
      <w:pPr>
        <w:ind w:left="708"/>
        <w:jc w:val="both"/>
        <w:rPr>
          <w:sz w:val="25"/>
          <w:szCs w:val="25"/>
        </w:rPr>
      </w:pPr>
      <w:r w:rsidRPr="00CF031F">
        <w:rPr>
          <w:sz w:val="25"/>
          <w:szCs w:val="25"/>
        </w:rPr>
        <w:t xml:space="preserve">2. Утвердить состав тендерной комиссии согласно приложении №2. </w:t>
      </w:r>
    </w:p>
    <w:p w:rsidR="00FF663A" w:rsidRPr="00CF031F" w:rsidRDefault="00FF663A" w:rsidP="004B5096">
      <w:pPr>
        <w:ind w:left="708"/>
        <w:jc w:val="both"/>
        <w:rPr>
          <w:sz w:val="25"/>
          <w:szCs w:val="25"/>
        </w:rPr>
      </w:pPr>
      <w:r w:rsidRPr="00CF031F">
        <w:rPr>
          <w:sz w:val="25"/>
          <w:szCs w:val="25"/>
        </w:rPr>
        <w:t>3. Контроль за исполнением настоящего приказа оставляю за собой.</w:t>
      </w:r>
    </w:p>
    <w:p w:rsidR="00FF663A" w:rsidRPr="00CF031F" w:rsidRDefault="00FF663A" w:rsidP="004B5096">
      <w:pPr>
        <w:ind w:left="708"/>
        <w:jc w:val="both"/>
        <w:rPr>
          <w:sz w:val="25"/>
          <w:szCs w:val="25"/>
        </w:rPr>
      </w:pPr>
    </w:p>
    <w:p w:rsidR="00FF663A" w:rsidRPr="00CF031F" w:rsidRDefault="00FF663A" w:rsidP="004B5096">
      <w:pPr>
        <w:rPr>
          <w:sz w:val="25"/>
          <w:szCs w:val="25"/>
        </w:rPr>
      </w:pPr>
      <w:r w:rsidRPr="00CF031F">
        <w:rPr>
          <w:sz w:val="25"/>
          <w:szCs w:val="25"/>
        </w:rPr>
        <w:t xml:space="preserve">                 </w:t>
      </w:r>
    </w:p>
    <w:p w:rsidR="00FF663A" w:rsidRPr="00CF031F" w:rsidRDefault="00FF663A" w:rsidP="004B5096">
      <w:pPr>
        <w:rPr>
          <w:sz w:val="25"/>
          <w:szCs w:val="25"/>
        </w:rPr>
      </w:pPr>
    </w:p>
    <w:p w:rsidR="00FF663A" w:rsidRPr="00CF031F" w:rsidRDefault="00FF663A" w:rsidP="004B5096">
      <w:pPr>
        <w:rPr>
          <w:sz w:val="25"/>
          <w:szCs w:val="25"/>
        </w:rPr>
      </w:pPr>
    </w:p>
    <w:p w:rsidR="00FF663A" w:rsidRPr="00CF031F" w:rsidRDefault="00A80D1D" w:rsidP="00A80D1D">
      <w:pPr>
        <w:jc w:val="center"/>
        <w:rPr>
          <w:b/>
          <w:sz w:val="25"/>
          <w:szCs w:val="25"/>
        </w:rPr>
      </w:pPr>
      <w:r w:rsidRPr="00CF031F">
        <w:rPr>
          <w:b/>
          <w:sz w:val="25"/>
          <w:szCs w:val="25"/>
          <w:lang w:val="kk-KZ"/>
        </w:rPr>
        <w:t>Директор</w:t>
      </w:r>
      <w:r w:rsidR="00FF663A" w:rsidRPr="00CF031F">
        <w:rPr>
          <w:b/>
          <w:sz w:val="25"/>
          <w:szCs w:val="25"/>
        </w:rPr>
        <w:tab/>
      </w:r>
      <w:r w:rsidR="00B311E2" w:rsidRPr="00CF031F">
        <w:rPr>
          <w:b/>
          <w:sz w:val="25"/>
          <w:szCs w:val="25"/>
        </w:rPr>
        <w:t xml:space="preserve">  </w:t>
      </w:r>
      <w:r w:rsidRPr="00CF031F">
        <w:rPr>
          <w:b/>
          <w:sz w:val="25"/>
          <w:szCs w:val="25"/>
        </w:rPr>
        <w:t xml:space="preserve">                              </w:t>
      </w:r>
      <w:r w:rsidR="00B311E2" w:rsidRPr="00CF031F">
        <w:rPr>
          <w:b/>
          <w:sz w:val="25"/>
          <w:szCs w:val="25"/>
        </w:rPr>
        <w:t xml:space="preserve">   </w:t>
      </w:r>
      <w:r w:rsidR="00FF663A" w:rsidRPr="00CF031F">
        <w:rPr>
          <w:b/>
          <w:sz w:val="25"/>
          <w:szCs w:val="25"/>
        </w:rPr>
        <w:tab/>
      </w:r>
      <w:r w:rsidRPr="00CF031F">
        <w:rPr>
          <w:b/>
          <w:sz w:val="25"/>
          <w:szCs w:val="25"/>
          <w:lang w:val="kk-KZ"/>
        </w:rPr>
        <w:t xml:space="preserve">Сауранбаев </w:t>
      </w:r>
      <w:r w:rsidR="0017488A" w:rsidRPr="00CF031F">
        <w:rPr>
          <w:b/>
          <w:sz w:val="25"/>
          <w:szCs w:val="25"/>
          <w:lang w:val="kk-KZ"/>
        </w:rPr>
        <w:t>Б.К.</w:t>
      </w:r>
    </w:p>
    <w:p w:rsidR="00FF663A" w:rsidRPr="00CF031F" w:rsidRDefault="00FF663A" w:rsidP="005B38C8">
      <w:pPr>
        <w:jc w:val="center"/>
        <w:rPr>
          <w:b/>
          <w:sz w:val="25"/>
          <w:szCs w:val="25"/>
        </w:rPr>
      </w:pPr>
    </w:p>
    <w:p w:rsidR="00FF663A" w:rsidRPr="00CF031F" w:rsidRDefault="00FF663A" w:rsidP="005B38C8">
      <w:pPr>
        <w:jc w:val="center"/>
        <w:rPr>
          <w:b/>
          <w:sz w:val="25"/>
          <w:szCs w:val="25"/>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2B7571">
      <w:pPr>
        <w:rPr>
          <w:b/>
        </w:rPr>
      </w:pPr>
    </w:p>
    <w:p w:rsidR="00731C2F" w:rsidRPr="00A80D1D" w:rsidRDefault="00731C2F" w:rsidP="00C41D50">
      <w:pPr>
        <w:rPr>
          <w:b/>
        </w:rPr>
      </w:pPr>
    </w:p>
    <w:p w:rsidR="00731C2F" w:rsidRPr="002B7571" w:rsidRDefault="00731C2F" w:rsidP="00B311E2">
      <w:pPr>
        <w:jc w:val="center"/>
        <w:rPr>
          <w:b/>
          <w:sz w:val="25"/>
          <w:szCs w:val="25"/>
        </w:rPr>
      </w:pPr>
    </w:p>
    <w:p w:rsidR="00FF663A" w:rsidRPr="002B7571" w:rsidRDefault="00FF663A" w:rsidP="00DC1652">
      <w:pPr>
        <w:jc w:val="center"/>
        <w:rPr>
          <w:b/>
        </w:rPr>
      </w:pPr>
      <w:r w:rsidRPr="002B7571">
        <w:rPr>
          <w:b/>
        </w:rPr>
        <w:t>ТЕНДЕРНАЯ ДОКУМЕНТАЦИЯ</w:t>
      </w:r>
    </w:p>
    <w:p w:rsidR="00FF663A" w:rsidRPr="002B7571" w:rsidRDefault="00FF663A" w:rsidP="00DC1652">
      <w:pPr>
        <w:jc w:val="center"/>
        <w:rPr>
          <w:b/>
        </w:rPr>
      </w:pPr>
      <w:r w:rsidRPr="002B7571">
        <w:rPr>
          <w:b/>
        </w:rPr>
        <w:t>по закупу</w:t>
      </w:r>
    </w:p>
    <w:p w:rsidR="00FF663A" w:rsidRPr="002B7571" w:rsidRDefault="005D38D2" w:rsidP="005D38D2">
      <w:pPr>
        <w:jc w:val="center"/>
        <w:rPr>
          <w:b/>
        </w:rPr>
      </w:pPr>
      <w:r w:rsidRPr="002B7571">
        <w:rPr>
          <w:b/>
        </w:rPr>
        <w:t>«</w:t>
      </w:r>
      <w:r w:rsidR="00C41D50" w:rsidRPr="002B7571">
        <w:t>Медицинского изделия</w:t>
      </w:r>
      <w:r w:rsidRPr="002B7571">
        <w:rPr>
          <w:b/>
        </w:rPr>
        <w:t>»</w:t>
      </w:r>
    </w:p>
    <w:p w:rsidR="00FF663A" w:rsidRPr="002B7571" w:rsidRDefault="00FF663A" w:rsidP="00715D00">
      <w:pPr>
        <w:ind w:firstLine="709"/>
        <w:jc w:val="both"/>
      </w:pPr>
    </w:p>
    <w:p w:rsidR="00FF663A" w:rsidRPr="002B7571" w:rsidRDefault="00FF663A" w:rsidP="00A947A4">
      <w:pPr>
        <w:ind w:firstLine="708"/>
        <w:jc w:val="both"/>
        <w:rPr>
          <w:b/>
        </w:rPr>
      </w:pPr>
      <w:r w:rsidRPr="002B7571">
        <w:t xml:space="preserve">Настоящая тендерная документация, предоставляемая организатором тендера –   </w:t>
      </w:r>
      <w:r w:rsidR="00A947A4" w:rsidRPr="002B7571">
        <w:t xml:space="preserve">КГКП </w:t>
      </w:r>
      <w:r w:rsidR="00B311E2" w:rsidRPr="002B7571">
        <w:t xml:space="preserve">«Алматинский областной центр по профилактике и борьбе со СПИД» </w:t>
      </w:r>
      <w:r w:rsidR="00A947A4" w:rsidRPr="002B7571">
        <w:t>потенциальным</w:t>
      </w:r>
      <w:r w:rsidR="00EB2059" w:rsidRPr="002B7571">
        <w:t xml:space="preserve"> </w:t>
      </w:r>
      <w:r w:rsidRPr="002B7571">
        <w:t>поставщикам для подготовки тендерных заявок и участия в те</w:t>
      </w:r>
      <w:r w:rsidR="00A947A4" w:rsidRPr="002B7571">
        <w:t>ндере по закупкам «</w:t>
      </w:r>
      <w:r w:rsidR="00C41D50" w:rsidRPr="002B7571">
        <w:t>Медицинского изделия</w:t>
      </w:r>
      <w:r w:rsidR="00A947A4" w:rsidRPr="002B7571">
        <w:t>»</w:t>
      </w:r>
      <w:r w:rsidRPr="002B7571">
        <w:t xml:space="preserve"> (далее - Тендерная документация), разработана в соответствии с </w:t>
      </w:r>
      <w:r w:rsidR="002B7571" w:rsidRPr="002B7571">
        <w:t>Правила</w:t>
      </w:r>
      <w:r w:rsidR="002B7571" w:rsidRPr="002B7571">
        <w:rPr>
          <w:lang w:val="kk-KZ"/>
        </w:rPr>
        <w:t>ми</w:t>
      </w:r>
      <w:r w:rsidR="002B7571" w:rsidRPr="002B7571">
        <w:t xml:space="preserve"> организации и проведения закупа лекарственных средств и медицинских изделий, фармацевтических услуг (далее - Правила) разработаны в соответствии с статьи 6, статьи 10 подпунктом 12) подпунктом 7) Кодекса Республики Казахстан от 18 сентября 2009 года "О здоровье народа и системе здравоохранения" (далее - Кодекс), пунктом 2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r w:rsidRPr="002B7571">
        <w:t>.</w:t>
      </w:r>
    </w:p>
    <w:p w:rsidR="00FF663A" w:rsidRPr="002B7571" w:rsidRDefault="00FF663A" w:rsidP="00A947A4">
      <w:pPr>
        <w:ind w:firstLine="709"/>
        <w:jc w:val="both"/>
        <w:rPr>
          <w:b/>
        </w:rPr>
      </w:pPr>
    </w:p>
    <w:p w:rsidR="00FF663A" w:rsidRPr="002B7571" w:rsidRDefault="00FF663A" w:rsidP="00DC1652">
      <w:pPr>
        <w:ind w:firstLine="709"/>
        <w:jc w:val="center"/>
        <w:rPr>
          <w:b/>
        </w:rPr>
      </w:pPr>
      <w:r w:rsidRPr="002B7571">
        <w:rPr>
          <w:b/>
        </w:rPr>
        <w:t>Предмет тендера</w:t>
      </w:r>
    </w:p>
    <w:p w:rsidR="00FF663A" w:rsidRPr="002B7571" w:rsidRDefault="00FF663A" w:rsidP="00DC1652">
      <w:pPr>
        <w:ind w:firstLine="709"/>
        <w:jc w:val="center"/>
        <w:rPr>
          <w:b/>
        </w:rPr>
      </w:pPr>
    </w:p>
    <w:p w:rsidR="00FF663A" w:rsidRPr="002B7571" w:rsidRDefault="00FF663A" w:rsidP="00C9499C">
      <w:pPr>
        <w:jc w:val="both"/>
      </w:pPr>
      <w:r w:rsidRPr="002B7571">
        <w:t xml:space="preserve">1. Настоящая Тендерная документация по проведению тендера по закупкам </w:t>
      </w:r>
      <w:r w:rsidR="00C9499C" w:rsidRPr="002B7571">
        <w:t>«</w:t>
      </w:r>
      <w:r w:rsidR="00C41D50" w:rsidRPr="002B7571">
        <w:t>Медицинского изделия</w:t>
      </w:r>
      <w:r w:rsidR="00C9499C" w:rsidRPr="002B7571">
        <w:t xml:space="preserve">» </w:t>
      </w:r>
      <w:r w:rsidRPr="002B7571">
        <w:t>(далее - Товары), разработана с целью предоставления потенциальным поставщикам полной информации об их участии в тендере.</w:t>
      </w:r>
    </w:p>
    <w:p w:rsidR="00FF663A" w:rsidRPr="002B7571" w:rsidRDefault="00FF663A" w:rsidP="0053169B">
      <w:pPr>
        <w:tabs>
          <w:tab w:val="left" w:pos="284"/>
        </w:tabs>
        <w:jc w:val="both"/>
      </w:pPr>
      <w:r w:rsidRPr="002B7571">
        <w:t>2. Тендер проводится с целью определения поставщиков</w:t>
      </w:r>
      <w:r w:rsidRPr="002B7571">
        <w:rPr>
          <w:b/>
        </w:rPr>
        <w:t xml:space="preserve"> </w:t>
      </w:r>
      <w:r w:rsidRPr="002B7571">
        <w:rPr>
          <w:lang w:eastAsia="ko-KR"/>
        </w:rPr>
        <w:t>Товара</w:t>
      </w:r>
      <w:r w:rsidRPr="002B7571">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2B7571">
        <w:t>3. Заказчиком и Организатором тендера выступает</w:t>
      </w:r>
      <w:r w:rsidR="00B311E2" w:rsidRPr="002B7571">
        <w:t xml:space="preserve"> КГКП «Алматинский областной</w:t>
      </w:r>
      <w:r w:rsidR="00B311E2" w:rsidRPr="00715D00">
        <w:t xml:space="preserve">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96128B" w:rsidRDefault="00FF663A" w:rsidP="0053169B">
      <w:pPr>
        <w:ind w:firstLine="709"/>
        <w:jc w:val="center"/>
        <w:rPr>
          <w:b/>
        </w:rPr>
      </w:pPr>
      <w:r w:rsidRPr="0096128B">
        <w:rPr>
          <w:b/>
        </w:rPr>
        <w:t>Правомочность и квалификация потенциальных поставщиков</w:t>
      </w:r>
    </w:p>
    <w:p w:rsidR="00FF663A" w:rsidRPr="0096128B" w:rsidRDefault="00FF663A" w:rsidP="0053169B">
      <w:pPr>
        <w:ind w:firstLine="709"/>
        <w:jc w:val="both"/>
        <w:rPr>
          <w:b/>
        </w:rPr>
      </w:pPr>
    </w:p>
    <w:p w:rsidR="002B7571" w:rsidRPr="0096128B" w:rsidRDefault="00FF663A" w:rsidP="0096128B">
      <w:pPr>
        <w:autoSpaceDE w:val="0"/>
        <w:autoSpaceDN w:val="0"/>
        <w:adjustRightInd w:val="0"/>
        <w:jc w:val="both"/>
      </w:pPr>
      <w:r w:rsidRPr="0096128B">
        <w:t>6. </w:t>
      </w:r>
      <w:r w:rsidR="002B7571" w:rsidRPr="0096128B">
        <w:t>Потенциальный поставщик, участвующий в закупе:</w:t>
      </w:r>
    </w:p>
    <w:p w:rsidR="002B7571" w:rsidRPr="0096128B" w:rsidRDefault="002B7571" w:rsidP="0096128B">
      <w:pPr>
        <w:autoSpaceDE w:val="0"/>
        <w:autoSpaceDN w:val="0"/>
        <w:adjustRightInd w:val="0"/>
        <w:jc w:val="both"/>
      </w:pPr>
      <w:r w:rsidRPr="0096128B">
        <w:t>1) должен быть зарегистрирован в качестве субъекта предпринимательства согласно</w:t>
      </w:r>
      <w:r w:rsidR="0096128B">
        <w:t xml:space="preserve"> </w:t>
      </w:r>
      <w:r w:rsidRPr="0096128B">
        <w:t>законодательству Республики Казахстан;</w:t>
      </w:r>
    </w:p>
    <w:p w:rsidR="002B7571" w:rsidRPr="0096128B" w:rsidRDefault="002B7571" w:rsidP="0096128B">
      <w:pPr>
        <w:autoSpaceDE w:val="0"/>
        <w:autoSpaceDN w:val="0"/>
        <w:adjustRightInd w:val="0"/>
        <w:jc w:val="both"/>
      </w:pPr>
      <w:r w:rsidRPr="0096128B">
        <w:t>2) должен быть правоспособным на осуществление фармацевтической деятельности</w:t>
      </w:r>
      <w:r w:rsidR="0096128B">
        <w:t xml:space="preserve"> </w:t>
      </w:r>
      <w:r w:rsidRPr="0096128B">
        <w:t>по производству или оптовой реализации лекарственных средств и (или) медицинских</w:t>
      </w:r>
      <w:r w:rsidR="0096128B">
        <w:t xml:space="preserve"> </w:t>
      </w:r>
      <w:r w:rsidRPr="0096128B">
        <w:t>изделий;</w:t>
      </w:r>
    </w:p>
    <w:p w:rsidR="002B7571" w:rsidRPr="0096128B" w:rsidRDefault="002B7571" w:rsidP="0096128B">
      <w:pPr>
        <w:autoSpaceDE w:val="0"/>
        <w:autoSpaceDN w:val="0"/>
        <w:adjustRightInd w:val="0"/>
        <w:jc w:val="both"/>
      </w:pPr>
      <w:r w:rsidRPr="0096128B">
        <w:t>3) не должен иметь налоговой задолженности, задолженности по обязательным</w:t>
      </w:r>
      <w:r w:rsidR="0096128B">
        <w:t xml:space="preserve"> </w:t>
      </w:r>
      <w:r w:rsidRPr="0096128B">
        <w:t>пенсионным взносам, обязательным профессиональным пенсионным взносам,</w:t>
      </w:r>
      <w:r w:rsidR="0096128B">
        <w:t xml:space="preserve"> </w:t>
      </w:r>
      <w:r w:rsidRPr="0096128B">
        <w:t>соц</w:t>
      </w:r>
      <w:r w:rsidR="0096128B">
        <w:t xml:space="preserve">иальным отчислениям и </w:t>
      </w:r>
      <w:r w:rsidRPr="0096128B">
        <w:t>отчислениям и (или) взносам на обязательное социальное</w:t>
      </w:r>
      <w:r w:rsidR="0096128B">
        <w:t xml:space="preserve"> </w:t>
      </w:r>
      <w:r w:rsidRPr="0096128B">
        <w:t>медицинское страхование;</w:t>
      </w:r>
    </w:p>
    <w:p w:rsidR="002B7571" w:rsidRPr="0096128B" w:rsidRDefault="002B7571" w:rsidP="0096128B">
      <w:pPr>
        <w:autoSpaceDE w:val="0"/>
        <w:autoSpaceDN w:val="0"/>
        <w:adjustRightInd w:val="0"/>
        <w:jc w:val="both"/>
      </w:pPr>
      <w:r w:rsidRPr="0096128B">
        <w:t>4) не должен быть признанным судом недобросовестным по настоящим Правилам;</w:t>
      </w:r>
    </w:p>
    <w:p w:rsidR="0053169B" w:rsidRPr="0096128B" w:rsidRDefault="002B7571" w:rsidP="0096128B">
      <w:pPr>
        <w:autoSpaceDE w:val="0"/>
        <w:autoSpaceDN w:val="0"/>
        <w:adjustRightInd w:val="0"/>
        <w:jc w:val="both"/>
      </w:pPr>
      <w:r w:rsidRPr="0096128B">
        <w:lastRenderedPageBreak/>
        <w:t>5) не должен быть аффилированным с заказчиком, организатором закупа, единым</w:t>
      </w:r>
      <w:r w:rsidR="0096128B">
        <w:t xml:space="preserve"> </w:t>
      </w:r>
      <w:r w:rsidRPr="0096128B">
        <w:t>дистрибьютором;</w:t>
      </w:r>
    </w:p>
    <w:p w:rsidR="002B7571" w:rsidRPr="0096128B" w:rsidRDefault="002B7571" w:rsidP="0096128B">
      <w:pPr>
        <w:autoSpaceDE w:val="0"/>
        <w:autoSpaceDN w:val="0"/>
        <w:adjustRightInd w:val="0"/>
        <w:jc w:val="both"/>
      </w:pPr>
      <w:r w:rsidRPr="0096128B">
        <w:t>6) не должен быть аффилированным по одному лоту с другим потенциальным</w:t>
      </w:r>
      <w:r w:rsidR="0096128B">
        <w:t xml:space="preserve"> </w:t>
      </w:r>
      <w:r w:rsidRPr="0096128B">
        <w:t>поставщиком;</w:t>
      </w:r>
    </w:p>
    <w:p w:rsidR="002B7571" w:rsidRPr="0096128B" w:rsidRDefault="006B05C6" w:rsidP="0096128B">
      <w:pPr>
        <w:autoSpaceDE w:val="0"/>
        <w:autoSpaceDN w:val="0"/>
        <w:adjustRightInd w:val="0"/>
        <w:jc w:val="both"/>
      </w:pPr>
      <w:r>
        <w:t xml:space="preserve">7) </w:t>
      </w:r>
      <w:r w:rsidR="002B7571" w:rsidRPr="0096128B">
        <w:t>не должен быть признан банкротом вступившим в законную силу судебным</w:t>
      </w:r>
      <w:r w:rsidR="0096128B">
        <w:t xml:space="preserve"> актом, и в </w:t>
      </w:r>
      <w:r w:rsidR="002B7571" w:rsidRPr="0096128B">
        <w:t>отношении него не должно проводиться процедур банкротства или</w:t>
      </w:r>
      <w:r w:rsidR="0096128B">
        <w:t xml:space="preserve"> </w:t>
      </w:r>
      <w:r w:rsidR="002B7571" w:rsidRPr="0096128B">
        <w:t>ликвидации;</w:t>
      </w:r>
    </w:p>
    <w:p w:rsidR="002B7571" w:rsidRPr="0096128B" w:rsidRDefault="002B7571" w:rsidP="0096128B">
      <w:pPr>
        <w:autoSpaceDE w:val="0"/>
        <w:autoSpaceDN w:val="0"/>
        <w:adjustRightInd w:val="0"/>
        <w:jc w:val="both"/>
      </w:pPr>
      <w:r w:rsidRPr="0096128B">
        <w:t>8) не должен нарушать патентных и иных прав и притязаний третьих лиц,</w:t>
      </w:r>
      <w:r w:rsidR="0096128B">
        <w:t xml:space="preserve"> </w:t>
      </w:r>
      <w:r w:rsidRPr="0096128B">
        <w:t>связанных с реализацией лекарственных средств и медицинских изделий.</w:t>
      </w:r>
    </w:p>
    <w:p w:rsidR="002B7571" w:rsidRPr="0096128B" w:rsidRDefault="002B7571" w:rsidP="0096128B">
      <w:pPr>
        <w:autoSpaceDE w:val="0"/>
        <w:autoSpaceDN w:val="0"/>
        <w:adjustRightInd w:val="0"/>
        <w:jc w:val="both"/>
      </w:pPr>
      <w:r w:rsidRPr="0096128B">
        <w:t>14. К потенциальным поставщикам фармацевтических услуг предъявляются</w:t>
      </w:r>
      <w:r w:rsidR="0096128B">
        <w:t xml:space="preserve"> </w:t>
      </w:r>
      <w:r w:rsidRPr="0096128B">
        <w:t>следующие квалификационные требования:</w:t>
      </w:r>
    </w:p>
    <w:p w:rsidR="002B7571" w:rsidRPr="0096128B" w:rsidRDefault="002B7571" w:rsidP="0096128B">
      <w:pPr>
        <w:autoSpaceDE w:val="0"/>
        <w:autoSpaceDN w:val="0"/>
        <w:adjustRightInd w:val="0"/>
        <w:jc w:val="both"/>
      </w:pPr>
      <w:r w:rsidRPr="0096128B">
        <w:t>1) правоспособность (для юридических лиц), гражданская дееспособность (для</w:t>
      </w:r>
      <w:r w:rsidR="0096128B">
        <w:t xml:space="preserve"> физических лиц, </w:t>
      </w:r>
      <w:r w:rsidRPr="0096128B">
        <w:t>осуществляющих предпринимательскую деятельность);</w:t>
      </w:r>
    </w:p>
    <w:p w:rsidR="002B7571" w:rsidRPr="0096128B" w:rsidRDefault="002B7571" w:rsidP="0096128B">
      <w:pPr>
        <w:autoSpaceDE w:val="0"/>
        <w:autoSpaceDN w:val="0"/>
        <w:adjustRightInd w:val="0"/>
        <w:jc w:val="both"/>
      </w:pPr>
      <w:r w:rsidRPr="0096128B">
        <w:t>2) резидентство Республики Казахстан;</w:t>
      </w:r>
    </w:p>
    <w:p w:rsidR="002B7571" w:rsidRPr="0096128B" w:rsidRDefault="002B7571" w:rsidP="0096128B">
      <w:pPr>
        <w:autoSpaceDE w:val="0"/>
        <w:autoSpaceDN w:val="0"/>
        <w:adjustRightInd w:val="0"/>
        <w:jc w:val="both"/>
      </w:pPr>
      <w:r w:rsidRPr="0096128B">
        <w:t>3) правоспособность потенциального поставщика, осуществляющего виды</w:t>
      </w:r>
      <w:r w:rsidR="0096128B">
        <w:t xml:space="preserve"> </w:t>
      </w:r>
      <w:r w:rsidRPr="0096128B">
        <w:t>деятельности, на занятие которыми необходимо получение разрешения, направление</w:t>
      </w:r>
      <w:r w:rsidR="0096128B">
        <w:t xml:space="preserve"> </w:t>
      </w:r>
      <w:r w:rsidRPr="0096128B">
        <w:t>уведомления, подтверждается посредством информационных систем государственных</w:t>
      </w:r>
      <w:r w:rsidR="0096128B">
        <w:t xml:space="preserve"> </w:t>
      </w:r>
      <w:r w:rsidRPr="0096128B">
        <w:t>органов в соответствии с Республики Казахстан от 24 ноября Законом 2015 года "Об</w:t>
      </w:r>
      <w:r w:rsidR="0096128B">
        <w:t xml:space="preserve"> </w:t>
      </w:r>
      <w:r w:rsidRPr="0096128B">
        <w:t>информатизации". В случае отсутствия сведений в информационных системах</w:t>
      </w:r>
      <w:r w:rsidR="0096128B">
        <w:t xml:space="preserve"> </w:t>
      </w:r>
      <w:r w:rsidRPr="0096128B">
        <w:t>государственных органов, потенциальный поставщик представляет нотариально</w:t>
      </w:r>
      <w:r w:rsidR="0096128B">
        <w:t xml:space="preserve"> </w:t>
      </w:r>
      <w:r w:rsidRPr="0096128B">
        <w:t>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w:t>
      </w:r>
      <w:r w:rsidR="0096128B">
        <w:t xml:space="preserve"> </w:t>
      </w:r>
      <w:r w:rsidRPr="0096128B">
        <w:t>разрешениях и уведомлениях";</w:t>
      </w:r>
    </w:p>
    <w:p w:rsidR="002B7571" w:rsidRPr="0096128B" w:rsidRDefault="002B7571" w:rsidP="0096128B">
      <w:pPr>
        <w:autoSpaceDE w:val="0"/>
        <w:autoSpaceDN w:val="0"/>
        <w:adjustRightInd w:val="0"/>
        <w:jc w:val="both"/>
      </w:pPr>
      <w:r w:rsidRPr="0096128B">
        <w:t>4) платежеспособность - не иметь налоговой задолженности, задолженности по</w:t>
      </w:r>
      <w:r w:rsidR="0096128B">
        <w:t xml:space="preserve"> </w:t>
      </w:r>
      <w:r w:rsidRPr="0096128B">
        <w:t>обязательным пенсионным взносам, обязательным профессиональным пенсионным</w:t>
      </w:r>
      <w:r w:rsidR="0096128B">
        <w:t xml:space="preserve"> </w:t>
      </w:r>
      <w:r w:rsidRPr="0096128B">
        <w:t>взносам, социальным отчислениям и отчислениям и (или) взносам на обязательное</w:t>
      </w:r>
      <w:r w:rsidR="0096128B">
        <w:t xml:space="preserve"> </w:t>
      </w:r>
      <w:r w:rsidRPr="0096128B">
        <w:t>социальное медицинское страхование;</w:t>
      </w:r>
    </w:p>
    <w:p w:rsidR="002B7571" w:rsidRPr="0096128B" w:rsidRDefault="002B7571" w:rsidP="0096128B">
      <w:pPr>
        <w:autoSpaceDE w:val="0"/>
        <w:autoSpaceDN w:val="0"/>
        <w:adjustRightInd w:val="0"/>
        <w:jc w:val="both"/>
      </w:pPr>
      <w:r w:rsidRPr="0096128B">
        <w:t>5) не подлежать процедуре банкротства либо ликвидации, финансово-хозяйственная</w:t>
      </w:r>
      <w:r w:rsidR="0096128B">
        <w:t xml:space="preserve"> </w:t>
      </w:r>
      <w:r w:rsidRPr="0096128B">
        <w:t>деятельность не должна быть приостановлена в соответствии с законодательными</w:t>
      </w:r>
    </w:p>
    <w:p w:rsidR="0096128B" w:rsidRDefault="002B7571" w:rsidP="0096128B">
      <w:pPr>
        <w:autoSpaceDE w:val="0"/>
        <w:autoSpaceDN w:val="0"/>
        <w:adjustRightInd w:val="0"/>
        <w:jc w:val="both"/>
      </w:pPr>
      <w:r w:rsidRPr="0096128B">
        <w:t>актами Республики Казахстан на момент проведения закупок;</w:t>
      </w:r>
      <w:r w:rsidR="0096128B">
        <w:t xml:space="preserve"> </w:t>
      </w:r>
    </w:p>
    <w:p w:rsidR="002B7571" w:rsidRPr="0096128B" w:rsidRDefault="002B7571" w:rsidP="0096128B">
      <w:pPr>
        <w:autoSpaceDE w:val="0"/>
        <w:autoSpaceDN w:val="0"/>
        <w:adjustRightInd w:val="0"/>
        <w:jc w:val="both"/>
      </w:pPr>
      <w:r w:rsidRPr="0096128B">
        <w:t>6) не состоять в перечне недобросовестных потенциальных поставщиков и (или)</w:t>
      </w:r>
      <w:r w:rsidR="0096128B">
        <w:t xml:space="preserve"> </w:t>
      </w:r>
      <w:r w:rsidRPr="0096128B">
        <w:t>поставщиков;</w:t>
      </w:r>
    </w:p>
    <w:p w:rsidR="002B7571" w:rsidRPr="0096128B" w:rsidRDefault="002B7571" w:rsidP="0096128B">
      <w:pPr>
        <w:autoSpaceDE w:val="0"/>
        <w:autoSpaceDN w:val="0"/>
        <w:adjustRightInd w:val="0"/>
        <w:jc w:val="both"/>
      </w:pPr>
      <w:r w:rsidRPr="0096128B">
        <w:t>7) иметь опыт работы на фармацевтическом рынке Республики Казахстан не менее</w:t>
      </w:r>
      <w:r w:rsidR="0096128B">
        <w:t xml:space="preserve"> </w:t>
      </w:r>
      <w:r w:rsidRPr="0096128B">
        <w:t>года;</w:t>
      </w:r>
    </w:p>
    <w:p w:rsidR="002B7571" w:rsidRPr="0096128B" w:rsidRDefault="002B7571" w:rsidP="0096128B">
      <w:pPr>
        <w:autoSpaceDE w:val="0"/>
        <w:autoSpaceDN w:val="0"/>
        <w:adjustRightInd w:val="0"/>
        <w:jc w:val="both"/>
      </w:pPr>
      <w:r w:rsidRPr="0096128B">
        <w:t>8) наличие информационно-коммуникационной инфраструктуры для ведения</w:t>
      </w:r>
      <w:r w:rsidR="0096128B">
        <w:t xml:space="preserve"> </w:t>
      </w:r>
      <w:r w:rsidRPr="0096128B">
        <w:t>информа</w:t>
      </w:r>
      <w:r w:rsidR="0096128B">
        <w:t xml:space="preserve">ционной </w:t>
      </w:r>
      <w:r w:rsidRPr="0096128B">
        <w:t>системы учета амбулаторного лекарственного обеспечения;</w:t>
      </w:r>
    </w:p>
    <w:p w:rsidR="002B7571" w:rsidRPr="0096128B" w:rsidRDefault="002B7571" w:rsidP="0096128B">
      <w:pPr>
        <w:autoSpaceDE w:val="0"/>
        <w:autoSpaceDN w:val="0"/>
        <w:adjustRightInd w:val="0"/>
        <w:jc w:val="both"/>
      </w:pPr>
      <w:r w:rsidRPr="0096128B">
        <w:t>9) не быть привлеченным к ответственности за неисполнение или ненадлежащее</w:t>
      </w:r>
      <w:r w:rsidR="0096128B">
        <w:t xml:space="preserve"> исполнение им </w:t>
      </w:r>
      <w:r w:rsidRPr="0096128B">
        <w:t>обязательств по заключенным в течение последних двух лет договорам</w:t>
      </w:r>
      <w:r w:rsidR="0096128B">
        <w:t xml:space="preserve"> </w:t>
      </w:r>
      <w:r w:rsidRPr="0096128B">
        <w:t>о закупках фармацевтических услуг на основании решения суда, вступившего в</w:t>
      </w:r>
      <w:r w:rsidR="0096128B">
        <w:t xml:space="preserve"> </w:t>
      </w:r>
      <w:r w:rsidRPr="0096128B">
        <w:t>законную силу;</w:t>
      </w:r>
    </w:p>
    <w:p w:rsidR="002B7571" w:rsidRPr="0096128B" w:rsidRDefault="002B7571" w:rsidP="0096128B">
      <w:pPr>
        <w:autoSpaceDE w:val="0"/>
        <w:autoSpaceDN w:val="0"/>
        <w:adjustRightInd w:val="0"/>
        <w:jc w:val="both"/>
      </w:pPr>
      <w:r w:rsidRPr="0096128B">
        <w:t>10) отсутствие ограничений, предусмотренных пунктом 9 настоящих Правил;</w:t>
      </w:r>
    </w:p>
    <w:p w:rsidR="002B7571" w:rsidRPr="0096128B" w:rsidRDefault="002B7571" w:rsidP="0096128B">
      <w:pPr>
        <w:autoSpaceDE w:val="0"/>
        <w:autoSpaceDN w:val="0"/>
        <w:adjustRightInd w:val="0"/>
        <w:jc w:val="both"/>
      </w:pPr>
      <w:r w:rsidRPr="0096128B">
        <w:t>11) отсутствие отношений с единым дистрибьютором, запрещенных настоящими</w:t>
      </w:r>
      <w:r w:rsidR="0096128B">
        <w:t xml:space="preserve"> </w:t>
      </w:r>
      <w:r w:rsidRPr="0096128B">
        <w:t>Правилами.</w:t>
      </w:r>
    </w:p>
    <w:p w:rsidR="002B7571" w:rsidRPr="0096128B" w:rsidRDefault="002B7571" w:rsidP="0096128B">
      <w:pPr>
        <w:autoSpaceDE w:val="0"/>
        <w:autoSpaceDN w:val="0"/>
        <w:adjustRightInd w:val="0"/>
        <w:jc w:val="both"/>
      </w:pPr>
      <w:r w:rsidRPr="0096128B">
        <w:t>15. Квалификационные требования применяются с учетом особенностей способа</w:t>
      </w:r>
      <w:r w:rsidR="0096128B">
        <w:t xml:space="preserve"> закупа, </w:t>
      </w:r>
      <w:r w:rsidRPr="0096128B">
        <w:t>установленных настоящими Правилами.</w:t>
      </w:r>
    </w:p>
    <w:p w:rsidR="002B7571" w:rsidRPr="0096128B" w:rsidRDefault="002B7571" w:rsidP="0096128B">
      <w:pPr>
        <w:autoSpaceDE w:val="0"/>
        <w:autoSpaceDN w:val="0"/>
        <w:adjustRightInd w:val="0"/>
        <w:jc w:val="both"/>
      </w:pPr>
      <w:r w:rsidRPr="0096128B">
        <w:t>16. Заказчик, организатор закупа или единый дистрибьютор не предъявляют к</w:t>
      </w:r>
      <w:r w:rsidR="0096128B">
        <w:t xml:space="preserve"> </w:t>
      </w:r>
      <w:r w:rsidRPr="0096128B">
        <w:t>потенциальному поставщику квалификационные требования, не предусмотренные</w:t>
      </w:r>
      <w:r w:rsidR="0096128B">
        <w:t xml:space="preserve"> </w:t>
      </w:r>
      <w:r w:rsidRPr="0096128B">
        <w:t>настоящими Правилами.</w:t>
      </w:r>
      <w:r w:rsidR="0096128B">
        <w:t xml:space="preserve"> </w:t>
      </w:r>
      <w:r w:rsidRPr="0096128B">
        <w:t>Потенциальный поставщик в подтверждение его соответствия квалификационным</w:t>
      </w:r>
      <w:r w:rsidR="0096128B">
        <w:t xml:space="preserve"> </w:t>
      </w:r>
      <w:r w:rsidRPr="0096128B">
        <w:t>требованиям представляет заказчику, организатору закупа, единому дистрибьютору</w:t>
      </w:r>
      <w:r w:rsidR="0096128B">
        <w:t xml:space="preserve"> </w:t>
      </w:r>
      <w:r w:rsidRPr="0096128B">
        <w:t>документы и/или копии документов, предусмотренные настоящими Правилами на</w:t>
      </w:r>
      <w:r w:rsidR="0096128B">
        <w:t xml:space="preserve"> </w:t>
      </w:r>
      <w:r w:rsidRPr="0096128B">
        <w:t>бумажном носителе или посредством веб-портала закупок.</w:t>
      </w:r>
    </w:p>
    <w:p w:rsidR="002B7571" w:rsidRPr="0096128B" w:rsidRDefault="002B7571" w:rsidP="0096128B">
      <w:pPr>
        <w:autoSpaceDE w:val="0"/>
        <w:autoSpaceDN w:val="0"/>
        <w:adjustRightInd w:val="0"/>
        <w:jc w:val="both"/>
      </w:pPr>
      <w:r w:rsidRPr="0096128B">
        <w:t>17. Потенциальный поставщик по одному лоту тендера, двухэтапного тендера</w:t>
      </w:r>
      <w:r w:rsidR="0096128B">
        <w:t xml:space="preserve"> </w:t>
      </w:r>
      <w:r w:rsidRPr="0096128B">
        <w:t>представляет одно торговое наименование с указанием производителя лекарственного</w:t>
      </w:r>
      <w:r w:rsidR="0096128B">
        <w:t xml:space="preserve"> </w:t>
      </w:r>
      <w:r w:rsidRPr="0096128B">
        <w:t>средства; медицинского изделия; медицинского изделия, за исключением случая,</w:t>
      </w:r>
      <w:r w:rsidR="0096128B">
        <w:t xml:space="preserve"> </w:t>
      </w:r>
      <w:r w:rsidRPr="0096128B">
        <w:t>указанного в пункте 18 настоящих Правил.</w:t>
      </w:r>
      <w:r w:rsidR="0096128B">
        <w:t xml:space="preserve"> </w:t>
      </w:r>
      <w:r w:rsidRPr="0096128B">
        <w:t>При закупе фармацевтических услуг потенциальный поставщик по одному</w:t>
      </w:r>
      <w:r w:rsidR="0096128B">
        <w:t xml:space="preserve"> </w:t>
      </w:r>
      <w:r w:rsidRPr="0096128B">
        <w:t>наименованию лекарственного средства, медицинского изделия, а также при</w:t>
      </w:r>
      <w:r w:rsidR="0096128B">
        <w:t xml:space="preserve"> </w:t>
      </w:r>
      <w:r w:rsidRPr="0096128B">
        <w:t>проведении закупа из одного источника или способом запроса ценовых предложений</w:t>
      </w:r>
      <w:r w:rsidR="0096128B">
        <w:t xml:space="preserve"> </w:t>
      </w:r>
      <w:r w:rsidRPr="0096128B">
        <w:t>представляет одно торговое наименование с указанием производителя лекарственного</w:t>
      </w:r>
      <w:r w:rsidR="0096128B">
        <w:t xml:space="preserve"> </w:t>
      </w:r>
      <w:r w:rsidRPr="0096128B">
        <w:t>средства; мед</w:t>
      </w:r>
      <w:r w:rsidR="0096128B">
        <w:t xml:space="preserve">ицинского изделия; медицинского </w:t>
      </w:r>
      <w:r w:rsidRPr="0096128B">
        <w:t>изделия, за исключением случая,</w:t>
      </w:r>
      <w:r w:rsidR="0096128B">
        <w:t xml:space="preserve"> </w:t>
      </w:r>
      <w:r w:rsidRPr="0096128B">
        <w:t>указанного в пункте 19 настоящих Правил.</w:t>
      </w:r>
    </w:p>
    <w:p w:rsidR="002B7571" w:rsidRPr="0096128B" w:rsidRDefault="002B7571" w:rsidP="0096128B">
      <w:pPr>
        <w:autoSpaceDE w:val="0"/>
        <w:autoSpaceDN w:val="0"/>
        <w:adjustRightInd w:val="0"/>
        <w:jc w:val="both"/>
      </w:pPr>
      <w:r w:rsidRPr="0096128B">
        <w:t>18. Потенциальный поставщик по одному лоту тендера в случаях, когда для</w:t>
      </w:r>
      <w:r w:rsidR="0096128B">
        <w:t xml:space="preserve"> </w:t>
      </w:r>
      <w:r w:rsidRPr="0096128B">
        <w:t>использования с закупаемым основным медицинским изделием, требующим</w:t>
      </w:r>
      <w:r w:rsidR="0096128B">
        <w:t xml:space="preserve"> сервисного обслуживания, </w:t>
      </w:r>
      <w:r w:rsidRPr="0096128B">
        <w:lastRenderedPageBreak/>
        <w:t>дополнительно требуются медицинские изделия для</w:t>
      </w:r>
      <w:r w:rsidR="0096128B">
        <w:t xml:space="preserve"> </w:t>
      </w:r>
      <w:r w:rsidRPr="0096128B">
        <w:t>совместног</w:t>
      </w:r>
      <w:r w:rsidR="0096128B">
        <w:t xml:space="preserve">о использования в комплектации, </w:t>
      </w:r>
      <w:r w:rsidRPr="0096128B">
        <w:t>может представить двух и более</w:t>
      </w:r>
      <w:r w:rsidR="0096128B">
        <w:t xml:space="preserve"> </w:t>
      </w:r>
      <w:r w:rsidRPr="0096128B">
        <w:t>производителей.</w:t>
      </w:r>
    </w:p>
    <w:p w:rsidR="002B7571" w:rsidRPr="0096128B" w:rsidRDefault="002B7571" w:rsidP="0096128B">
      <w:pPr>
        <w:autoSpaceDE w:val="0"/>
        <w:autoSpaceDN w:val="0"/>
        <w:adjustRightInd w:val="0"/>
        <w:jc w:val="both"/>
      </w:pPr>
      <w:r w:rsidRPr="0096128B">
        <w:t>19. Местными органами государственного управления здравоохранением областей,</w:t>
      </w:r>
      <w:r w:rsidR="0096128B">
        <w:t xml:space="preserve"> города </w:t>
      </w:r>
      <w:r w:rsidRPr="0096128B">
        <w:t>республиканского значения и столицы осуществляется закуп фармацевтических</w:t>
      </w:r>
      <w:r w:rsidR="0096128B">
        <w:t xml:space="preserve"> </w:t>
      </w:r>
      <w:r w:rsidRPr="0096128B">
        <w:t>услуг в рамках гарантированного объема бесплатной медицинской помощи:</w:t>
      </w:r>
    </w:p>
    <w:p w:rsidR="002B7571" w:rsidRPr="0096128B" w:rsidRDefault="002B7571" w:rsidP="0096128B">
      <w:pPr>
        <w:autoSpaceDE w:val="0"/>
        <w:autoSpaceDN w:val="0"/>
        <w:adjustRightInd w:val="0"/>
        <w:jc w:val="both"/>
      </w:pPr>
      <w:r w:rsidRPr="0096128B">
        <w:t>1) для лекарственных средств и медицинских изделий, входящих в перечень</w:t>
      </w:r>
      <w:r w:rsidR="0096128B">
        <w:t xml:space="preserve"> </w:t>
      </w:r>
      <w:r w:rsidRPr="0096128B">
        <w:t>лекарственных средств и медицинских изделий для бесплатного обеспечения населения</w:t>
      </w:r>
      <w:r w:rsidR="0096128B">
        <w:t xml:space="preserve"> </w:t>
      </w:r>
      <w:r w:rsidRPr="0096128B">
        <w:t>в рамках гарантированного объема бесплатной медицинской помощи на амбулаторном</w:t>
      </w:r>
      <w:r w:rsidR="0096128B">
        <w:t xml:space="preserve"> </w:t>
      </w:r>
      <w:r w:rsidRPr="0096128B">
        <w:t>уровне с определенными заболеваниями (состояниями), утвержденный</w:t>
      </w:r>
      <w:r w:rsidR="0096128B">
        <w:t xml:space="preserve"> </w:t>
      </w:r>
      <w:r w:rsidRPr="0096128B">
        <w:t>уполно</w:t>
      </w:r>
      <w:r w:rsidR="0096128B">
        <w:t xml:space="preserve">моченным органом в области </w:t>
      </w:r>
      <w:r w:rsidRPr="0096128B">
        <w:t>здравоохранения, но не входящих в список</w:t>
      </w:r>
      <w:r w:rsidR="0096128B">
        <w:t xml:space="preserve"> </w:t>
      </w:r>
      <w:r w:rsidRPr="0096128B">
        <w:t>единого дистрибьютора;</w:t>
      </w:r>
    </w:p>
    <w:p w:rsidR="002B7571" w:rsidRPr="0096128B" w:rsidRDefault="002B7571" w:rsidP="0096128B">
      <w:pPr>
        <w:autoSpaceDE w:val="0"/>
        <w:autoSpaceDN w:val="0"/>
        <w:adjustRightInd w:val="0"/>
        <w:jc w:val="both"/>
      </w:pPr>
      <w:r w:rsidRPr="0096128B">
        <w:t>2) в целях обеспечения детей, в случаях закупа единым дистрибьютором</w:t>
      </w:r>
      <w:r w:rsidR="0096128B">
        <w:t xml:space="preserve"> </w:t>
      </w:r>
      <w:r w:rsidRPr="0096128B">
        <w:t>лекарственного средства, в инструкции (утвержденной уполномоченным органом в</w:t>
      </w:r>
      <w:r w:rsidR="0096128B">
        <w:t xml:space="preserve"> </w:t>
      </w:r>
      <w:r w:rsidRPr="0096128B">
        <w:t>сфере обращения лекарственных средств) по медицинскому применению которого</w:t>
      </w:r>
      <w:r w:rsidR="0096128B">
        <w:t xml:space="preserve"> </w:t>
      </w:r>
      <w:r w:rsidRPr="0096128B">
        <w:t>имеется указание о противопоказаниях к применению у детей;</w:t>
      </w:r>
    </w:p>
    <w:p w:rsidR="002B7571" w:rsidRPr="0096128B" w:rsidRDefault="002B7571" w:rsidP="0096128B">
      <w:pPr>
        <w:autoSpaceDE w:val="0"/>
        <w:autoSpaceDN w:val="0"/>
        <w:adjustRightInd w:val="0"/>
        <w:jc w:val="both"/>
      </w:pPr>
      <w:r w:rsidRPr="0096128B">
        <w:t>3) в случае индивидуальной непереносимости пациента, на основании заключения</w:t>
      </w:r>
      <w:r w:rsidR="0096128B">
        <w:t xml:space="preserve"> </w:t>
      </w:r>
      <w:r w:rsidRPr="0096128B">
        <w:t>врачебно-консультативной комиссии и решения местных представительных органов</w:t>
      </w:r>
      <w:r w:rsidR="0096128B">
        <w:t xml:space="preserve"> </w:t>
      </w:r>
      <w:r w:rsidRPr="0096128B">
        <w:t>областей, города республиканского значения и столицы.</w:t>
      </w:r>
      <w:r w:rsidR="0096128B">
        <w:t xml:space="preserve"> </w:t>
      </w:r>
      <w:r w:rsidRPr="0096128B">
        <w:t>Требования к товарам, приобретаемым в рамках оказания</w:t>
      </w:r>
      <w:r w:rsidR="0096128B">
        <w:t xml:space="preserve"> </w:t>
      </w:r>
      <w:r w:rsidRPr="0096128B">
        <w:t>гарантированного объема бесплатной медицинской помощи и медицинской</w:t>
      </w:r>
      <w:r w:rsidR="0096128B">
        <w:t xml:space="preserve"> </w:t>
      </w:r>
      <w:r w:rsidRPr="0096128B">
        <w:t>помощи в системе обязательного социального медицинского страхования</w:t>
      </w:r>
    </w:p>
    <w:p w:rsidR="002B7571" w:rsidRPr="0096128B" w:rsidRDefault="002B7571" w:rsidP="0096128B">
      <w:pPr>
        <w:autoSpaceDE w:val="0"/>
        <w:autoSpaceDN w:val="0"/>
        <w:adjustRightInd w:val="0"/>
        <w:jc w:val="both"/>
      </w:pPr>
      <w:r w:rsidRPr="0096128B">
        <w:t>20. К закупаемым и отпускаемым (при закупе фармацевтических услуг)</w:t>
      </w:r>
      <w:r w:rsidR="0096128B">
        <w:t xml:space="preserve"> </w:t>
      </w:r>
      <w:r w:rsidRPr="0096128B">
        <w:t>лекарственным средствам, медицинским изделиям, предназначенным для оказания</w:t>
      </w:r>
      <w:r w:rsidR="0096128B">
        <w:t xml:space="preserve"> </w:t>
      </w:r>
      <w:r w:rsidRPr="0096128B">
        <w:t>гарантированного объема бесплатной медицинской помощи и медицинской помощи в</w:t>
      </w:r>
      <w:r w:rsidR="0096128B">
        <w:t xml:space="preserve"> </w:t>
      </w:r>
      <w:r w:rsidRPr="0096128B">
        <w:t>системе обязательного социального медицинского страхования, предъявляются</w:t>
      </w:r>
      <w:r w:rsidR="0096128B">
        <w:t xml:space="preserve"> </w:t>
      </w:r>
      <w:r w:rsidRPr="0096128B">
        <w:t>следующие требования:</w:t>
      </w:r>
    </w:p>
    <w:p w:rsidR="002B7571" w:rsidRPr="0096128B" w:rsidRDefault="002B7571" w:rsidP="0096128B">
      <w:pPr>
        <w:autoSpaceDE w:val="0"/>
        <w:autoSpaceDN w:val="0"/>
        <w:adjustRightInd w:val="0"/>
        <w:jc w:val="both"/>
      </w:pPr>
      <w:r w:rsidRPr="0096128B">
        <w:t>1) наличие регистрации лекарственных средств, медицинских изделий в Республике</w:t>
      </w:r>
      <w:r w:rsidR="0096128B">
        <w:t xml:space="preserve"> </w:t>
      </w:r>
      <w:r w:rsidRPr="0096128B">
        <w:t>Казахстан в соответствии с положениями и порядке, Кодекса определенном</w:t>
      </w:r>
      <w:r w:rsidR="0096128B">
        <w:t xml:space="preserve"> </w:t>
      </w:r>
      <w:r w:rsidRPr="0096128B">
        <w:t>уполномоченным органом в области здравоохранения (за исключением лекарственных</w:t>
      </w:r>
      <w:r w:rsidR="0096128B">
        <w:t xml:space="preserve"> </w:t>
      </w:r>
      <w:r w:rsidRPr="0096128B">
        <w:t>препаратов, изготовленных в аптеках, орфанных препаратов, включенных в перечень</w:t>
      </w:r>
      <w:r w:rsidR="0096128B">
        <w:t xml:space="preserve"> </w:t>
      </w:r>
      <w:r w:rsidRPr="0096128B">
        <w:t>орфанных препаратов, утвержденный уполномоченным органом в области</w:t>
      </w:r>
      <w:r w:rsidR="0096128B">
        <w:t xml:space="preserve"> </w:t>
      </w:r>
      <w:r w:rsidRPr="0096128B">
        <w:t>здравоохранения, нез</w:t>
      </w:r>
      <w:r w:rsidR="0096128B">
        <w:t xml:space="preserve">арегистрированных лекарственных </w:t>
      </w:r>
      <w:r w:rsidRPr="0096128B">
        <w:t>средств, медицинских изделий</w:t>
      </w:r>
      <w:r w:rsidR="0096128B">
        <w:t xml:space="preserve"> </w:t>
      </w:r>
      <w:r w:rsidRPr="0096128B">
        <w:t>, комплектующих, входящих в состав медицинского изделия и не используемых в</w:t>
      </w:r>
      <w:r w:rsidR="0096128B">
        <w:t xml:space="preserve"> </w:t>
      </w:r>
      <w:r w:rsidRPr="0096128B">
        <w:t>качестве самостоятельного изделия или устройства, ввезенных на территорию</w:t>
      </w:r>
      <w:r w:rsidR="0096128B">
        <w:t xml:space="preserve"> </w:t>
      </w:r>
      <w:r w:rsidRPr="0096128B">
        <w:t>Республики Казахстан на основании заключения (разрешительного документа),</w:t>
      </w:r>
      <w:r w:rsidR="0096128B">
        <w:t xml:space="preserve"> </w:t>
      </w:r>
      <w:r w:rsidRPr="0096128B">
        <w:t>выданного уполномоченным органом в области здравоохранения);</w:t>
      </w:r>
    </w:p>
    <w:p w:rsidR="002B7571" w:rsidRPr="0096128B" w:rsidRDefault="002B7571" w:rsidP="0096128B">
      <w:pPr>
        <w:autoSpaceDE w:val="0"/>
        <w:autoSpaceDN w:val="0"/>
        <w:adjustRightInd w:val="0"/>
        <w:jc w:val="both"/>
      </w:pPr>
      <w:r w:rsidRPr="0096128B">
        <w:t>2) лекарственные средства, медицинские изделия хранятся и транспортируются в</w:t>
      </w:r>
      <w:r w:rsidR="0096128B">
        <w:t xml:space="preserve"> </w:t>
      </w:r>
      <w:r w:rsidRPr="0096128B">
        <w:t>условиях, обеспечивающих сохранение их безопасности, эффективности и качества, в</w:t>
      </w:r>
      <w:r w:rsidR="0096128B">
        <w:t xml:space="preserve"> </w:t>
      </w:r>
      <w:r w:rsidRPr="0096128B">
        <w:t>соответствии с Правилами хранения и транспортировки лекарственных средств,</w:t>
      </w:r>
      <w:r w:rsidR="0096128B">
        <w:t xml:space="preserve"> </w:t>
      </w:r>
      <w:r w:rsidRPr="0096128B">
        <w:t>медицинских изделий, утвержденными уполномоченным органом в области</w:t>
      </w:r>
      <w:r w:rsidR="0096128B">
        <w:t xml:space="preserve"> </w:t>
      </w:r>
      <w:r w:rsidRPr="0096128B">
        <w:t>здравоохранения;</w:t>
      </w:r>
    </w:p>
    <w:p w:rsidR="002B7571" w:rsidRPr="0096128B" w:rsidRDefault="002B7571" w:rsidP="0096128B">
      <w:pPr>
        <w:autoSpaceDE w:val="0"/>
        <w:autoSpaceDN w:val="0"/>
        <w:adjustRightInd w:val="0"/>
        <w:jc w:val="both"/>
      </w:pPr>
      <w:r w:rsidRPr="0096128B">
        <w:t>3) маркировка, потребительская упаковка и инструкция по применению</w:t>
      </w:r>
      <w:r w:rsidR="0096128B">
        <w:t xml:space="preserve"> </w:t>
      </w:r>
      <w:r w:rsidRPr="0096128B">
        <w:t>лекарственных средств, медицинских изделий соответствуют требованиям</w:t>
      </w:r>
      <w:r w:rsidR="0096128B">
        <w:t xml:space="preserve"> </w:t>
      </w:r>
      <w:r w:rsidRPr="0096128B">
        <w:t>законодательства Республики Казахстан и порядку, установленному уполномоченным</w:t>
      </w:r>
      <w:r w:rsidR="0096128B">
        <w:t xml:space="preserve"> </w:t>
      </w:r>
      <w:r w:rsidRPr="0096128B">
        <w:t>органом в области здравоохранения;</w:t>
      </w:r>
    </w:p>
    <w:p w:rsidR="0096128B" w:rsidRDefault="002B7571" w:rsidP="0096128B">
      <w:pPr>
        <w:autoSpaceDE w:val="0"/>
        <w:autoSpaceDN w:val="0"/>
        <w:adjustRightInd w:val="0"/>
        <w:jc w:val="both"/>
      </w:pPr>
      <w:r w:rsidRPr="0096128B">
        <w:t>4) срок годности лекарственных средств, медицинских изделий на дату поставки</w:t>
      </w:r>
      <w:r w:rsidR="0096128B">
        <w:t xml:space="preserve"> </w:t>
      </w:r>
      <w:r w:rsidRPr="0096128B">
        <w:t>поставщиком заказчику составляет:</w:t>
      </w:r>
      <w:r w:rsidR="0096128B">
        <w:t xml:space="preserve"> </w:t>
      </w:r>
    </w:p>
    <w:p w:rsidR="0096128B" w:rsidRDefault="002B7571" w:rsidP="0096128B">
      <w:pPr>
        <w:autoSpaceDE w:val="0"/>
        <w:autoSpaceDN w:val="0"/>
        <w:adjustRightInd w:val="0"/>
        <w:jc w:val="both"/>
      </w:pPr>
      <w:r w:rsidRPr="0096128B">
        <w:t>не менее пятидесяти процентов от указанного срока годности на упаковке (при</w:t>
      </w:r>
      <w:r w:rsidR="0096128B">
        <w:t xml:space="preserve"> </w:t>
      </w:r>
      <w:r w:rsidRPr="0096128B">
        <w:t>сроке годности менее двух лет);</w:t>
      </w:r>
      <w:r w:rsidR="0096128B">
        <w:t xml:space="preserve"> </w:t>
      </w:r>
    </w:p>
    <w:p w:rsidR="002B7571" w:rsidRPr="0096128B" w:rsidRDefault="002B7571" w:rsidP="0096128B">
      <w:pPr>
        <w:autoSpaceDE w:val="0"/>
        <w:autoSpaceDN w:val="0"/>
        <w:adjustRightInd w:val="0"/>
        <w:jc w:val="both"/>
      </w:pPr>
      <w:r w:rsidRPr="0096128B">
        <w:t>не менее двенадцати месяцев от указанного срока годности на упаковке (при сроке</w:t>
      </w:r>
      <w:r w:rsidR="0096128B">
        <w:t xml:space="preserve"> </w:t>
      </w:r>
      <w:r w:rsidRPr="0096128B">
        <w:t>годности два года и более);</w:t>
      </w:r>
    </w:p>
    <w:p w:rsidR="0096128B" w:rsidRDefault="002B7571" w:rsidP="0096128B">
      <w:pPr>
        <w:autoSpaceDE w:val="0"/>
        <w:autoSpaceDN w:val="0"/>
        <w:adjustRightInd w:val="0"/>
        <w:jc w:val="both"/>
      </w:pPr>
      <w:r w:rsidRPr="0096128B">
        <w:t>5) срок годности лекарственных средств, медицинских изделий на дату поставки</w:t>
      </w:r>
      <w:r w:rsidR="0096128B">
        <w:t xml:space="preserve"> </w:t>
      </w:r>
      <w:r w:rsidRPr="0096128B">
        <w:t>поставщиком единому дистрибьютору составляет:</w:t>
      </w:r>
    </w:p>
    <w:p w:rsidR="002B7571" w:rsidRPr="0096128B" w:rsidRDefault="002B7571" w:rsidP="0096128B">
      <w:pPr>
        <w:autoSpaceDE w:val="0"/>
        <w:autoSpaceDN w:val="0"/>
        <w:adjustRightInd w:val="0"/>
        <w:jc w:val="both"/>
      </w:pPr>
      <w:r w:rsidRPr="0096128B">
        <w:t>не менее шестидесяти процентов от указанного срока годности на упаковке (при</w:t>
      </w:r>
      <w:r w:rsidR="0096128B">
        <w:t xml:space="preserve"> </w:t>
      </w:r>
      <w:r w:rsidRPr="0096128B">
        <w:t>сроке годности менее двух лет) при поставке товара в период ноябрь, декабрь года,</w:t>
      </w:r>
      <w:r w:rsidR="0096128B">
        <w:t xml:space="preserve"> </w:t>
      </w:r>
      <w:r w:rsidRPr="0096128B">
        <w:t>предшествующего году, для которого производится закуп, и январь наступившего</w:t>
      </w:r>
      <w:r w:rsidR="0096128B">
        <w:t xml:space="preserve"> </w:t>
      </w:r>
      <w:r w:rsidRPr="0096128B">
        <w:t>финансового года, и не менее пятидесяти процентов при последующих поставках в</w:t>
      </w:r>
      <w:r w:rsidR="0096128B">
        <w:t xml:space="preserve"> </w:t>
      </w:r>
      <w:r w:rsidRPr="0096128B">
        <w:t>течение финансового года;</w:t>
      </w:r>
    </w:p>
    <w:p w:rsidR="0096128B" w:rsidRPr="0096128B" w:rsidRDefault="0096128B" w:rsidP="0096128B">
      <w:pPr>
        <w:autoSpaceDE w:val="0"/>
        <w:autoSpaceDN w:val="0"/>
        <w:adjustRightInd w:val="0"/>
        <w:jc w:val="both"/>
      </w:pPr>
      <w:r w:rsidRPr="0096128B">
        <w:t>не менее четырнадцати месяцев от указанного срока годности на упаковке (при</w:t>
      </w:r>
      <w:r>
        <w:t xml:space="preserve"> </w:t>
      </w:r>
      <w:r w:rsidRPr="0096128B">
        <w:t>сроке годности два года и более) при поставке товара в период ноябрь, декабрь года,</w:t>
      </w:r>
      <w:r>
        <w:t xml:space="preserve"> </w:t>
      </w:r>
      <w:r w:rsidRPr="0096128B">
        <w:t xml:space="preserve">предшествующего году, для </w:t>
      </w:r>
      <w:r w:rsidRPr="0096128B">
        <w:lastRenderedPageBreak/>
        <w:t>которого производится закуп, и январь наступившего</w:t>
      </w:r>
      <w:r>
        <w:t xml:space="preserve"> </w:t>
      </w:r>
      <w:r w:rsidRPr="0096128B">
        <w:t>финансового года, и не менее двенадцати</w:t>
      </w:r>
      <w:r>
        <w:t xml:space="preserve"> </w:t>
      </w:r>
      <w:r w:rsidRPr="0096128B">
        <w:t>месяцев при последующих поставках в</w:t>
      </w:r>
      <w:r>
        <w:t xml:space="preserve"> </w:t>
      </w:r>
      <w:r w:rsidRPr="0096128B">
        <w:t>течение финансового года;</w:t>
      </w:r>
    </w:p>
    <w:p w:rsidR="0096128B" w:rsidRPr="0096128B" w:rsidRDefault="0096128B" w:rsidP="0096128B">
      <w:pPr>
        <w:autoSpaceDE w:val="0"/>
        <w:autoSpaceDN w:val="0"/>
        <w:adjustRightInd w:val="0"/>
        <w:jc w:val="both"/>
      </w:pPr>
      <w:r w:rsidRPr="0096128B">
        <w:t>6) срок годности лекарственных средств, медицинских изделий, за исключением</w:t>
      </w:r>
      <w:r>
        <w:t xml:space="preserve"> </w:t>
      </w:r>
      <w:r w:rsidRPr="0096128B">
        <w:t>товаров, указанных в настоящего пункта, на дату подпункте 7) поставки единым</w:t>
      </w:r>
      <w:r>
        <w:t xml:space="preserve"> </w:t>
      </w:r>
      <w:r w:rsidRPr="0096128B">
        <w:t>дистрибьютором заказчику составляет:</w:t>
      </w:r>
    </w:p>
    <w:p w:rsidR="0096128B" w:rsidRPr="0096128B" w:rsidRDefault="0096128B" w:rsidP="0096128B">
      <w:pPr>
        <w:autoSpaceDE w:val="0"/>
        <w:autoSpaceDN w:val="0"/>
        <w:adjustRightInd w:val="0"/>
        <w:jc w:val="both"/>
      </w:pPr>
      <w:r w:rsidRPr="0096128B">
        <w:t>не менее тридцати процентов от срока годности, указанного на упаковке (при сроке</w:t>
      </w:r>
      <w:r>
        <w:t xml:space="preserve"> </w:t>
      </w:r>
      <w:r w:rsidRPr="0096128B">
        <w:t>годности менее двух лет);</w:t>
      </w:r>
    </w:p>
    <w:p w:rsidR="0096128B" w:rsidRPr="0096128B" w:rsidRDefault="0096128B" w:rsidP="0096128B">
      <w:pPr>
        <w:autoSpaceDE w:val="0"/>
        <w:autoSpaceDN w:val="0"/>
        <w:adjustRightInd w:val="0"/>
        <w:jc w:val="both"/>
      </w:pPr>
      <w:r w:rsidRPr="0096128B">
        <w:t>не менее восьми месяцев от указанного срока годности на упаковке (при сроке</w:t>
      </w:r>
      <w:r>
        <w:t xml:space="preserve"> </w:t>
      </w:r>
      <w:r w:rsidRPr="0096128B">
        <w:t>годности два года и более);</w:t>
      </w:r>
    </w:p>
    <w:p w:rsidR="0096128B" w:rsidRPr="0096128B" w:rsidRDefault="0096128B" w:rsidP="0096128B">
      <w:pPr>
        <w:autoSpaceDE w:val="0"/>
        <w:autoSpaceDN w:val="0"/>
        <w:adjustRightInd w:val="0"/>
        <w:jc w:val="both"/>
      </w:pPr>
      <w:r w:rsidRPr="0096128B">
        <w:t>7) срок годности вакцин на дату поставки единым дистрибьютором заказчику</w:t>
      </w:r>
    </w:p>
    <w:p w:rsidR="0096128B" w:rsidRPr="0096128B" w:rsidRDefault="0096128B" w:rsidP="0096128B">
      <w:pPr>
        <w:autoSpaceDE w:val="0"/>
        <w:autoSpaceDN w:val="0"/>
        <w:adjustRightInd w:val="0"/>
        <w:jc w:val="both"/>
      </w:pPr>
      <w:r w:rsidRPr="0096128B">
        <w:t>составляет:</w:t>
      </w:r>
    </w:p>
    <w:p w:rsidR="0096128B" w:rsidRPr="0096128B" w:rsidRDefault="0096128B" w:rsidP="0096128B">
      <w:pPr>
        <w:autoSpaceDE w:val="0"/>
        <w:autoSpaceDN w:val="0"/>
        <w:adjustRightInd w:val="0"/>
        <w:jc w:val="both"/>
      </w:pPr>
      <w:r w:rsidRPr="0096128B">
        <w:t>не менее сорока процентов от указанного срока годности на упаковке (при сроке</w:t>
      </w:r>
      <w:r>
        <w:t xml:space="preserve"> </w:t>
      </w:r>
      <w:r w:rsidRPr="0096128B">
        <w:t>годности менее двух лет);</w:t>
      </w:r>
    </w:p>
    <w:p w:rsidR="0096128B" w:rsidRPr="0096128B" w:rsidRDefault="0096128B" w:rsidP="0096128B">
      <w:pPr>
        <w:autoSpaceDE w:val="0"/>
        <w:autoSpaceDN w:val="0"/>
        <w:adjustRightInd w:val="0"/>
        <w:jc w:val="both"/>
      </w:pPr>
      <w:r w:rsidRPr="0096128B">
        <w:t>не менее десяти месяцев от указанного срока годности на упаковке (при сроке</w:t>
      </w:r>
      <w:r>
        <w:t xml:space="preserve"> </w:t>
      </w:r>
      <w:r w:rsidRPr="0096128B">
        <w:t>годности два года и более);</w:t>
      </w:r>
    </w:p>
    <w:p w:rsidR="0096128B" w:rsidRPr="0096128B" w:rsidRDefault="0096128B" w:rsidP="0096128B">
      <w:pPr>
        <w:autoSpaceDE w:val="0"/>
        <w:autoSpaceDN w:val="0"/>
        <w:adjustRightInd w:val="0"/>
        <w:jc w:val="both"/>
      </w:pPr>
      <w:r w:rsidRPr="0096128B">
        <w:t>8) менее сроков годности, указанных в и настоящего подпунктах 6) 7) пункта, для</w:t>
      </w:r>
      <w:r>
        <w:t xml:space="preserve"> </w:t>
      </w:r>
      <w:r w:rsidRPr="0096128B">
        <w:t>переходящих остатков товара единого дистрибьютора, которые поставляются</w:t>
      </w:r>
      <w:r>
        <w:t xml:space="preserve"> </w:t>
      </w:r>
      <w:r w:rsidRPr="0096128B">
        <w:t>заказчику и (или) поставщику</w:t>
      </w:r>
      <w:r>
        <w:t xml:space="preserve"> </w:t>
      </w:r>
      <w:r w:rsidRPr="0096128B">
        <w:t>услуги учета и реализации по соглашению сторон для</w:t>
      </w:r>
      <w:r>
        <w:t xml:space="preserve"> </w:t>
      </w:r>
      <w:r w:rsidRPr="0096128B">
        <w:t>использования по назначению до истечения срока их годности;</w:t>
      </w:r>
    </w:p>
    <w:p w:rsidR="0096128B" w:rsidRPr="0096128B" w:rsidRDefault="0096128B" w:rsidP="0096128B">
      <w:pPr>
        <w:autoSpaceDE w:val="0"/>
        <w:autoSpaceDN w:val="0"/>
        <w:adjustRightInd w:val="0"/>
        <w:jc w:val="both"/>
      </w:pPr>
      <w:r w:rsidRPr="0096128B">
        <w:t>9) лекарственные средства, медицинские изделия по своей характеристике (комплектации) должны соответствовать характеристике (комплектации), указанной в</w:t>
      </w:r>
      <w:r>
        <w:t xml:space="preserve"> </w:t>
      </w:r>
      <w:r w:rsidRPr="0096128B">
        <w:t>объявлении или приглашении на закуп;</w:t>
      </w:r>
    </w:p>
    <w:p w:rsidR="0096128B" w:rsidRPr="0096128B" w:rsidRDefault="0096128B" w:rsidP="0096128B">
      <w:pPr>
        <w:autoSpaceDE w:val="0"/>
        <w:autoSpaceDN w:val="0"/>
        <w:adjustRightInd w:val="0"/>
        <w:jc w:val="both"/>
      </w:pPr>
      <w:r w:rsidRPr="0096128B">
        <w:t>10) лекарственные средства или медицинские изделия по ценовому предложению</w:t>
      </w:r>
      <w:r>
        <w:t xml:space="preserve"> </w:t>
      </w:r>
      <w:r w:rsidRPr="0096128B">
        <w:t>потенциального поставщика не должны превышать предельных цен по</w:t>
      </w:r>
      <w:r>
        <w:t xml:space="preserve"> </w:t>
      </w:r>
      <w:r w:rsidRPr="0096128B">
        <w:t>международному непатентованному названию и (или) торговому наименованию</w:t>
      </w:r>
      <w:r>
        <w:t xml:space="preserve"> </w:t>
      </w:r>
      <w:r w:rsidRPr="0096128B">
        <w:t>утвержденных в порядке, определенным уполномоченным органом в области</w:t>
      </w:r>
      <w:r>
        <w:t xml:space="preserve"> </w:t>
      </w:r>
      <w:r w:rsidRPr="0096128B">
        <w:t>здравоохранения в соответствии с правилами регулирования цен на лекарственные</w:t>
      </w:r>
      <w:r>
        <w:t xml:space="preserve"> </w:t>
      </w:r>
      <w:r w:rsidRPr="0096128B">
        <w:t>средства, а также предельных цен на медицинские изделия в рамках гарантированного</w:t>
      </w:r>
      <w:r>
        <w:t xml:space="preserve"> </w:t>
      </w:r>
      <w:r w:rsidRPr="0096128B">
        <w:t>объема бесплатной медицинской помощи и системе обязательного социального</w:t>
      </w:r>
      <w:r>
        <w:t xml:space="preserve"> </w:t>
      </w:r>
      <w:r w:rsidRPr="0096128B">
        <w:t>медицинского страхования.</w:t>
      </w:r>
    </w:p>
    <w:p w:rsidR="0096128B" w:rsidRPr="0096128B" w:rsidRDefault="0096128B" w:rsidP="0096128B">
      <w:pPr>
        <w:autoSpaceDE w:val="0"/>
        <w:autoSpaceDN w:val="0"/>
        <w:adjustRightInd w:val="0"/>
        <w:jc w:val="both"/>
      </w:pPr>
      <w:r w:rsidRPr="0096128B">
        <w:t>21. К закупаемому медицинскому изделию, требующему сервисного обслуживания,</w:t>
      </w:r>
      <w:r>
        <w:t xml:space="preserve"> </w:t>
      </w:r>
      <w:r w:rsidRPr="0096128B">
        <w:t>предъявляются следующие требования:</w:t>
      </w:r>
    </w:p>
    <w:p w:rsidR="0096128B" w:rsidRPr="0096128B" w:rsidRDefault="0096128B" w:rsidP="0096128B">
      <w:pPr>
        <w:autoSpaceDE w:val="0"/>
        <w:autoSpaceDN w:val="0"/>
        <w:adjustRightInd w:val="0"/>
        <w:jc w:val="both"/>
      </w:pPr>
      <w:r w:rsidRPr="0096128B">
        <w:t>1) наличие регистрации медицинского изделия, требующего сервисного</w:t>
      </w:r>
      <w:r>
        <w:t xml:space="preserve"> </w:t>
      </w:r>
      <w:r w:rsidRPr="0096128B">
        <w:t>обслуживания, в Республике Казахстан или заключения (разрешительного документа)</w:t>
      </w:r>
      <w:r>
        <w:t xml:space="preserve"> </w:t>
      </w:r>
      <w:r w:rsidRPr="0096128B">
        <w:t>уполномоченного органа в области здравоохранения для ввоза на территорию</w:t>
      </w:r>
      <w:r>
        <w:t xml:space="preserve"> </w:t>
      </w:r>
      <w:r w:rsidRPr="0096128B">
        <w:t>Республики Казахстан в случаях, предусмотренных Кодексом. Регистрация</w:t>
      </w:r>
      <w:r>
        <w:t xml:space="preserve"> </w:t>
      </w:r>
      <w:r w:rsidRPr="0096128B">
        <w:t>подтверждается копией документа, подтверждающего регистрацию, или выпиской из</w:t>
      </w:r>
      <w:r>
        <w:t xml:space="preserve"> </w:t>
      </w:r>
      <w:r w:rsidRPr="0096128B">
        <w:t>информационного ресурса государственного реестра, заверяемой электронно-цифровой</w:t>
      </w:r>
      <w:r>
        <w:t xml:space="preserve"> </w:t>
      </w:r>
      <w:r w:rsidRPr="0096128B">
        <w:t>подписью. Отсутствие необходимости регистрации подтверждается письмом</w:t>
      </w:r>
      <w:r>
        <w:t xml:space="preserve"> </w:t>
      </w:r>
      <w:r w:rsidRPr="0096128B">
        <w:t>экспертной организации или уполномоченного органа в области здравоохранения;</w:t>
      </w:r>
    </w:p>
    <w:p w:rsidR="0096128B" w:rsidRPr="0096128B" w:rsidRDefault="0096128B" w:rsidP="0096128B">
      <w:pPr>
        <w:autoSpaceDE w:val="0"/>
        <w:autoSpaceDN w:val="0"/>
        <w:adjustRightInd w:val="0"/>
        <w:jc w:val="both"/>
      </w:pPr>
      <w:r w:rsidRPr="0096128B">
        <w:t>2) маркировка, потребительская упаковка, инструкция по применению и</w:t>
      </w:r>
      <w:r>
        <w:t xml:space="preserve"> </w:t>
      </w:r>
      <w:r w:rsidRPr="0096128B">
        <w:t>эксплуатационный документ медицинского изделия, требующего сервисного</w:t>
      </w:r>
      <w:r>
        <w:t xml:space="preserve"> </w:t>
      </w:r>
      <w:r w:rsidRPr="0096128B">
        <w:t>обслуживания, соответствуют требованиям и порядка, Кодекса установленного</w:t>
      </w:r>
      <w:r>
        <w:t xml:space="preserve"> </w:t>
      </w:r>
      <w:r w:rsidRPr="0096128B">
        <w:t>уполномоченным органом в области здравоохранения;</w:t>
      </w:r>
    </w:p>
    <w:p w:rsidR="0096128B" w:rsidRPr="0096128B" w:rsidRDefault="0096128B" w:rsidP="0096128B">
      <w:pPr>
        <w:autoSpaceDE w:val="0"/>
        <w:autoSpaceDN w:val="0"/>
        <w:adjustRightInd w:val="0"/>
        <w:jc w:val="both"/>
      </w:pPr>
      <w:r w:rsidRPr="0096128B">
        <w:t>3) медицинское изделие, требующее сервисного обслуживания, хранится и</w:t>
      </w:r>
      <w:r>
        <w:t xml:space="preserve"> </w:t>
      </w:r>
      <w:r w:rsidRPr="0096128B">
        <w:t>транспортируется в условиях, обеспечивающих сохранение ее безопасности,</w:t>
      </w:r>
      <w:r>
        <w:t xml:space="preserve"> </w:t>
      </w:r>
      <w:r w:rsidRPr="0096128B">
        <w:t>эффективности и качества, в соответствии с Правилами хранения и транспортировки</w:t>
      </w:r>
      <w:r>
        <w:t xml:space="preserve"> </w:t>
      </w:r>
      <w:r w:rsidRPr="0096128B">
        <w:t>лекарственных средств, медицинских изделий, утвержденными уполномоченным</w:t>
      </w:r>
      <w:r>
        <w:t xml:space="preserve"> </w:t>
      </w:r>
      <w:r w:rsidRPr="0096128B">
        <w:t>органом в области здравоохранения;</w:t>
      </w:r>
    </w:p>
    <w:p w:rsidR="0096128B" w:rsidRPr="0096128B" w:rsidRDefault="0096128B" w:rsidP="0096128B">
      <w:pPr>
        <w:autoSpaceDE w:val="0"/>
        <w:autoSpaceDN w:val="0"/>
        <w:adjustRightInd w:val="0"/>
        <w:jc w:val="both"/>
      </w:pPr>
      <w:r w:rsidRPr="0096128B">
        <w:t>4) медицинское изделие, требующее сервисного обслуживания, является новым,</w:t>
      </w:r>
      <w:r>
        <w:t xml:space="preserve"> </w:t>
      </w:r>
      <w:r w:rsidRPr="0096128B">
        <w:t>ранее неиспользованным, произведенным в период двадцати четырех месяцев,</w:t>
      </w:r>
      <w:r>
        <w:t xml:space="preserve"> </w:t>
      </w:r>
      <w:r w:rsidRPr="0096128B">
        <w:t>предшествующих моменту поставки;</w:t>
      </w:r>
    </w:p>
    <w:p w:rsidR="0096128B" w:rsidRPr="0096128B" w:rsidRDefault="0096128B" w:rsidP="0096128B">
      <w:pPr>
        <w:autoSpaceDE w:val="0"/>
        <w:autoSpaceDN w:val="0"/>
        <w:adjustRightInd w:val="0"/>
        <w:jc w:val="both"/>
      </w:pPr>
      <w:r w:rsidRPr="0096128B">
        <w:t>5) медицинское изделие, требующее сервисного обслуживания, относящееся к</w:t>
      </w:r>
      <w:r>
        <w:t xml:space="preserve"> </w:t>
      </w:r>
      <w:r w:rsidRPr="0096128B">
        <w:t>средствам измерения, внесено в реестр государственной системы единства измерений</w:t>
      </w:r>
      <w:r>
        <w:t xml:space="preserve"> </w:t>
      </w:r>
      <w:r w:rsidRPr="0096128B">
        <w:t>Республики Казахстан в соответствии с законодательством Республики Казахстан о</w:t>
      </w:r>
      <w:r>
        <w:t xml:space="preserve"> </w:t>
      </w:r>
      <w:r w:rsidRPr="0096128B">
        <w:t>единстве измерений. Внесение в реестр системы единства измерений Республики</w:t>
      </w:r>
      <w:r>
        <w:t xml:space="preserve"> </w:t>
      </w:r>
      <w:r w:rsidRPr="0096128B">
        <w:t>Казахстан подтверждается копией сертификата, выданного уполномоченным органом в</w:t>
      </w:r>
      <w:r>
        <w:t xml:space="preserve"> </w:t>
      </w:r>
      <w:r w:rsidRPr="0096128B">
        <w:t xml:space="preserve">области технического регулирования и метрологии. </w:t>
      </w:r>
      <w:r w:rsidRPr="0096128B">
        <w:lastRenderedPageBreak/>
        <w:t>Отсутствие необходимости</w:t>
      </w:r>
      <w:r>
        <w:t xml:space="preserve"> </w:t>
      </w:r>
      <w:r w:rsidRPr="0096128B">
        <w:t>внесения в реестр системы единства измерений подтверждается письмом</w:t>
      </w:r>
      <w:r>
        <w:t xml:space="preserve"> </w:t>
      </w:r>
      <w:r w:rsidRPr="0096128B">
        <w:t>уполномоченного органа по техническому регулированию и метрологии;</w:t>
      </w:r>
    </w:p>
    <w:p w:rsidR="0096128B" w:rsidRPr="0096128B" w:rsidRDefault="0096128B" w:rsidP="0096128B">
      <w:pPr>
        <w:autoSpaceDE w:val="0"/>
        <w:autoSpaceDN w:val="0"/>
        <w:adjustRightInd w:val="0"/>
        <w:jc w:val="both"/>
      </w:pPr>
      <w:r w:rsidRPr="0096128B">
        <w:t>6) передвижной комплекс зарегистрирован в Республике Казахстан как единый</w:t>
      </w:r>
      <w:r>
        <w:t xml:space="preserve"> </w:t>
      </w:r>
      <w:r w:rsidRPr="0096128B">
        <w:t>комплекс, состоящий из специального автотранспорта, медицинских изделий,</w:t>
      </w:r>
      <w:r>
        <w:t xml:space="preserve"> </w:t>
      </w:r>
      <w:r w:rsidRPr="0096128B">
        <w:t>требующих сервисного обслуживания.</w:t>
      </w:r>
    </w:p>
    <w:p w:rsidR="0096128B" w:rsidRPr="0096128B" w:rsidRDefault="0096128B" w:rsidP="0096128B">
      <w:pPr>
        <w:autoSpaceDE w:val="0"/>
        <w:autoSpaceDN w:val="0"/>
        <w:adjustRightInd w:val="0"/>
        <w:jc w:val="both"/>
      </w:pPr>
      <w:r w:rsidRPr="0096128B">
        <w:t>22. Заказчик, организатор закупа, единый дистрибьютор или лизингодатель не</w:t>
      </w:r>
      <w:r>
        <w:t xml:space="preserve"> </w:t>
      </w:r>
      <w:r w:rsidRPr="0096128B">
        <w:t>устанавливают к</w:t>
      </w:r>
      <w:r>
        <w:t xml:space="preserve"> </w:t>
      </w:r>
      <w:r w:rsidRPr="0096128B">
        <w:t>товарам требований, не предусмотренных настоящими Правилами.</w:t>
      </w:r>
    </w:p>
    <w:p w:rsidR="0096128B" w:rsidRPr="0096128B" w:rsidRDefault="0096128B" w:rsidP="0096128B">
      <w:pPr>
        <w:autoSpaceDE w:val="0"/>
        <w:autoSpaceDN w:val="0"/>
        <w:adjustRightInd w:val="0"/>
        <w:jc w:val="both"/>
        <w:rPr>
          <w:rStyle w:val="af7"/>
          <w:i w:val="0"/>
          <w:iCs w:val="0"/>
        </w:rPr>
      </w:pPr>
      <w:r w:rsidRPr="0096128B">
        <w:t>23. Требования к товарам применяются с учетом особенностей способа закупа,</w:t>
      </w:r>
      <w:r>
        <w:t xml:space="preserve"> установленных </w:t>
      </w:r>
      <w:r w:rsidRPr="0096128B">
        <w:t>настоящими Правилами.</w:t>
      </w:r>
    </w:p>
    <w:p w:rsidR="00FF663A" w:rsidRPr="0096128B" w:rsidRDefault="00FF663A" w:rsidP="0096128B">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6B05C6" w:rsidRDefault="00715D00" w:rsidP="006B05C6">
      <w:pPr>
        <w:autoSpaceDE w:val="0"/>
        <w:autoSpaceDN w:val="0"/>
        <w:adjustRightInd w:val="0"/>
        <w:jc w:val="both"/>
      </w:pPr>
      <w:r w:rsidRPr="006B05C6">
        <w:t>12</w:t>
      </w:r>
      <w:r w:rsidR="00395371" w:rsidRPr="006B05C6">
        <w:t>. Основная часть тендерной заявки содержит:</w:t>
      </w:r>
    </w:p>
    <w:p w:rsidR="006B05C6" w:rsidRPr="006B05C6" w:rsidRDefault="006B05C6" w:rsidP="006B05C6">
      <w:pPr>
        <w:autoSpaceDE w:val="0"/>
        <w:autoSpaceDN w:val="0"/>
        <w:adjustRightInd w:val="0"/>
        <w:jc w:val="both"/>
      </w:pPr>
      <w:r w:rsidRPr="006B05C6">
        <w:t>1) заявку на участие в тендере по форме, утвержденной уполномоченным органом в</w:t>
      </w:r>
      <w:r>
        <w:t xml:space="preserve"> </w:t>
      </w:r>
      <w:r w:rsidRPr="006B05C6">
        <w:t>области здравоохранения. На электронном носителе представляется опись</w:t>
      </w:r>
      <w:r>
        <w:t xml:space="preserve"> </w:t>
      </w:r>
      <w:r w:rsidRPr="006B05C6">
        <w:t>прилагаемых к заявке документов по форме, утвержденной уполномоченным органом в</w:t>
      </w:r>
      <w:r>
        <w:t xml:space="preserve"> </w:t>
      </w:r>
      <w:r w:rsidRPr="006B05C6">
        <w:t>области здравоохранения;</w:t>
      </w:r>
    </w:p>
    <w:p w:rsidR="006B05C6" w:rsidRPr="006B05C6" w:rsidRDefault="006B05C6" w:rsidP="006B05C6">
      <w:pPr>
        <w:autoSpaceDE w:val="0"/>
        <w:autoSpaceDN w:val="0"/>
        <w:adjustRightInd w:val="0"/>
        <w:jc w:val="both"/>
      </w:pPr>
      <w:r w:rsidRPr="006B05C6">
        <w:t>2) копию свидетельства о государственной регистрации (перерегистрации)</w:t>
      </w:r>
      <w:r>
        <w:t xml:space="preserve"> </w:t>
      </w:r>
      <w:r w:rsidRPr="006B05C6">
        <w:t>юридического лица либо справку о государственной регистрации (перерегистрации)</w:t>
      </w:r>
      <w:r>
        <w:t xml:space="preserve"> </w:t>
      </w:r>
      <w:r w:rsidRPr="006B05C6">
        <w:t>юридического лица;</w:t>
      </w:r>
    </w:p>
    <w:p w:rsidR="006B05C6" w:rsidRPr="006B05C6" w:rsidRDefault="006B05C6" w:rsidP="006B05C6">
      <w:pPr>
        <w:autoSpaceDE w:val="0"/>
        <w:autoSpaceDN w:val="0"/>
        <w:adjustRightInd w:val="0"/>
        <w:jc w:val="both"/>
      </w:pPr>
      <w:r w:rsidRPr="006B05C6">
        <w:t>3) копию устава для юридического лица (в случае, если в уставе не указан состав</w:t>
      </w:r>
      <w:r>
        <w:t xml:space="preserve"> </w:t>
      </w:r>
      <w:r w:rsidRPr="006B05C6">
        <w:t>учредителей, участников или акционеров, также представляется выписка о составе</w:t>
      </w:r>
      <w:r>
        <w:t xml:space="preserve"> </w:t>
      </w:r>
      <w:r w:rsidRPr="006B05C6">
        <w:t>учредителей, участников или копия учредительного договора или выписка из реестра</w:t>
      </w:r>
      <w:r>
        <w:t xml:space="preserve"> </w:t>
      </w:r>
      <w:r w:rsidRPr="006B05C6">
        <w:t>действующих держателей акций после даты объявления);</w:t>
      </w:r>
    </w:p>
    <w:p w:rsidR="006B05C6" w:rsidRPr="006B05C6" w:rsidRDefault="006B05C6" w:rsidP="006B05C6">
      <w:pPr>
        <w:autoSpaceDE w:val="0"/>
        <w:autoSpaceDN w:val="0"/>
        <w:adjustRightInd w:val="0"/>
        <w:jc w:val="both"/>
      </w:pPr>
      <w:r w:rsidRPr="006B05C6">
        <w:t>4) копию документа, предоставляющего право на осуществление</w:t>
      </w:r>
      <w:r>
        <w:t xml:space="preserve"> </w:t>
      </w:r>
      <w:r w:rsidRPr="006B05C6">
        <w:t>предпринимательской деятельности без образования юридического лица, выданного</w:t>
      </w:r>
      <w:r>
        <w:t xml:space="preserve"> </w:t>
      </w:r>
      <w:r w:rsidRPr="006B05C6">
        <w:t>соответствующим государственным органом, копию документа, удостоверяющую</w:t>
      </w:r>
      <w:r>
        <w:t xml:space="preserve"> </w:t>
      </w:r>
      <w:r w:rsidRPr="006B05C6">
        <w:t>личность;</w:t>
      </w:r>
    </w:p>
    <w:p w:rsidR="006B05C6" w:rsidRPr="006B05C6" w:rsidRDefault="006B05C6" w:rsidP="006B05C6">
      <w:pPr>
        <w:autoSpaceDE w:val="0"/>
        <w:autoSpaceDN w:val="0"/>
        <w:adjustRightInd w:val="0"/>
        <w:jc w:val="both"/>
      </w:pPr>
      <w:r w:rsidRPr="006B05C6">
        <w:t>5) копии разрешений (уведомлений) либо разрешений (уведомлений) в виде</w:t>
      </w:r>
      <w:r>
        <w:t xml:space="preserve"> </w:t>
      </w:r>
      <w:r w:rsidRPr="006B05C6">
        <w:t>электронного документа, полученных (направленных) в соответствии с Законом</w:t>
      </w:r>
      <w:r>
        <w:t xml:space="preserve"> </w:t>
      </w:r>
      <w:r w:rsidRPr="006B05C6">
        <w:t>Республики Казахстан от 16 мая 2014 года "О разрешениях и уведомлениях", сведения</w:t>
      </w:r>
      <w:r>
        <w:t xml:space="preserve"> </w:t>
      </w:r>
      <w:r w:rsidRPr="006B05C6">
        <w:t>о которых подтверждаются в информационных системах государственных органов. В</w:t>
      </w:r>
      <w:r>
        <w:t xml:space="preserve"> </w:t>
      </w:r>
      <w:r w:rsidRPr="006B05C6">
        <w:t>случае отсутствия сведений в информационных системах государственных органов,</w:t>
      </w:r>
      <w:r>
        <w:t xml:space="preserve"> </w:t>
      </w:r>
      <w:r w:rsidRPr="006B05C6">
        <w:t>потенциальный поставщик представляет нотариально удостоверенную копию</w:t>
      </w:r>
      <w:r>
        <w:t xml:space="preserve"> </w:t>
      </w:r>
      <w:r w:rsidRPr="006B05C6">
        <w:t>соответствующего разрешения (уведомления), полученного (направленного) в</w:t>
      </w:r>
      <w:r>
        <w:t xml:space="preserve"> </w:t>
      </w:r>
      <w:r w:rsidRPr="006B05C6">
        <w:t>соответствии с Законом Республики Казахстан от 16 мая 2014 года "О разрешениях и</w:t>
      </w:r>
      <w:r>
        <w:t xml:space="preserve"> </w:t>
      </w:r>
      <w:r w:rsidRPr="006B05C6">
        <w:t>уведомлениях";</w:t>
      </w:r>
    </w:p>
    <w:p w:rsidR="006B05C6" w:rsidRPr="006B05C6" w:rsidRDefault="006B05C6" w:rsidP="006B05C6">
      <w:pPr>
        <w:autoSpaceDE w:val="0"/>
        <w:autoSpaceDN w:val="0"/>
        <w:adjustRightInd w:val="0"/>
        <w:jc w:val="both"/>
      </w:pPr>
      <w:r w:rsidRPr="006B05C6">
        <w:t>6) сведения об отсутствии (наличии) налоговой задолженности налогоплательщика,</w:t>
      </w:r>
      <w:r>
        <w:t xml:space="preserve"> </w:t>
      </w:r>
      <w:r w:rsidRPr="006B05C6">
        <w:t>задолженности по обязательным пенсионным взносам, обязательным</w:t>
      </w:r>
      <w:r>
        <w:t xml:space="preserve"> </w:t>
      </w:r>
      <w:r w:rsidRPr="006B05C6">
        <w:t xml:space="preserve">профессиональным пенсионным взносам, социальным отчислениям и отчислениям и (или) взносам на обязательное </w:t>
      </w:r>
      <w:r w:rsidRPr="006B05C6">
        <w:lastRenderedPageBreak/>
        <w:t>социальное медицинское страхование, полученные</w:t>
      </w:r>
      <w:r>
        <w:t xml:space="preserve"> </w:t>
      </w:r>
      <w:r w:rsidRPr="006B05C6">
        <w:t>посредством веб-портала "электронного правительства" не ранее одного месяца,</w:t>
      </w:r>
      <w:r>
        <w:t xml:space="preserve"> </w:t>
      </w:r>
      <w:r w:rsidRPr="006B05C6">
        <w:t>предшествующего дате вскрытия конвертов;</w:t>
      </w:r>
    </w:p>
    <w:p w:rsidR="006B05C6" w:rsidRPr="006B05C6" w:rsidRDefault="006B05C6" w:rsidP="006B05C6">
      <w:pPr>
        <w:autoSpaceDE w:val="0"/>
        <w:autoSpaceDN w:val="0"/>
        <w:adjustRightInd w:val="0"/>
        <w:jc w:val="both"/>
      </w:pPr>
      <w:r w:rsidRPr="006B05C6">
        <w:t>7) подписанный оригинал справки банка, в котором обслуживается потенциальный</w:t>
      </w:r>
      <w:r>
        <w:t xml:space="preserve"> </w:t>
      </w:r>
      <w:r w:rsidRPr="006B05C6">
        <w:t>поставщик, об</w:t>
      </w:r>
      <w:r>
        <w:t xml:space="preserve"> </w:t>
      </w:r>
      <w:r w:rsidRPr="006B05C6">
        <w:t>отсутствии просроченной задолженности по всем видам его</w:t>
      </w:r>
      <w:r>
        <w:t xml:space="preserve"> </w:t>
      </w:r>
      <w:r w:rsidRPr="006B05C6">
        <w:t>обязательств, длящейся более трех месяцев перед банком, согласно типовому плану</w:t>
      </w:r>
      <w:r>
        <w:t xml:space="preserve"> </w:t>
      </w:r>
      <w:r w:rsidRPr="006B05C6">
        <w:t>счетов бухгалтерского учета в банках второго уровня, ипотечных организациях и</w:t>
      </w:r>
      <w:r>
        <w:t xml:space="preserve"> </w:t>
      </w:r>
      <w:r w:rsidRPr="006B05C6">
        <w:t>акционерном обществе "Банк Развития Казахстана", утвержденному постановлением</w:t>
      </w:r>
      <w:r>
        <w:t xml:space="preserve"> </w:t>
      </w:r>
      <w:r w:rsidRPr="006B05C6">
        <w:t>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w:t>
      </w:r>
      <w:r>
        <w:t xml:space="preserve"> </w:t>
      </w:r>
      <w:r w:rsidRPr="006B05C6">
        <w:t>под № 6793), по форме, утвержденной уполномоченным органом в области</w:t>
      </w:r>
      <w:r>
        <w:t xml:space="preserve"> </w:t>
      </w:r>
      <w:r w:rsidRPr="006B05C6">
        <w:t>здравоохранения (если потенциальный поставщик является клиентом нескольких</w:t>
      </w:r>
      <w:r>
        <w:t xml:space="preserve"> </w:t>
      </w:r>
      <w:r w:rsidRPr="006B05C6">
        <w:t>банков или иностранного банка, то представляется справка от каждого из таких банков,</w:t>
      </w:r>
      <w:r>
        <w:t xml:space="preserve"> </w:t>
      </w:r>
      <w:r w:rsidRPr="006B05C6">
        <w:t>за исключением филиалов и представительств потенциального поставщика,</w:t>
      </w:r>
      <w:r>
        <w:t xml:space="preserve"> </w:t>
      </w:r>
      <w:r w:rsidRPr="006B05C6">
        <w:t>расположенных за границей), выданной не ранее одного месяца, предшествующего</w:t>
      </w:r>
      <w:r>
        <w:t xml:space="preserve"> </w:t>
      </w:r>
      <w:r w:rsidRPr="006B05C6">
        <w:t>дате вскрытия конвертов;</w:t>
      </w:r>
    </w:p>
    <w:p w:rsidR="006B05C6" w:rsidRPr="006B05C6" w:rsidRDefault="006B05C6" w:rsidP="006B05C6">
      <w:pPr>
        <w:autoSpaceDE w:val="0"/>
        <w:autoSpaceDN w:val="0"/>
        <w:adjustRightInd w:val="0"/>
        <w:jc w:val="both"/>
      </w:pPr>
      <w:r w:rsidRPr="006B05C6">
        <w:t>8) сведения о квалификации по форме, утвержденной уполномоченным органом в</w:t>
      </w:r>
      <w:r>
        <w:t xml:space="preserve"> </w:t>
      </w:r>
      <w:r w:rsidRPr="006B05C6">
        <w:t>области здравоохранения;</w:t>
      </w:r>
    </w:p>
    <w:p w:rsidR="006B05C6" w:rsidRPr="006B05C6" w:rsidRDefault="006B05C6" w:rsidP="006B05C6">
      <w:pPr>
        <w:autoSpaceDE w:val="0"/>
        <w:autoSpaceDN w:val="0"/>
        <w:adjustRightInd w:val="0"/>
        <w:jc w:val="both"/>
      </w:pPr>
      <w:r w:rsidRPr="006B05C6">
        <w:t>9) копию сертификата о соответствии объекта и производства требованиям</w:t>
      </w:r>
      <w:r>
        <w:t xml:space="preserve"> </w:t>
      </w:r>
      <w:r w:rsidRPr="006B05C6">
        <w:t>надлежащей производственной практики (GMP) при закупе лекарственных средств и</w:t>
      </w:r>
      <w:r>
        <w:t xml:space="preserve"> </w:t>
      </w:r>
      <w:r w:rsidRPr="006B05C6">
        <w:t>заключении долгосрочных договоров поставки лекарственных средств для получения</w:t>
      </w:r>
      <w:r>
        <w:t xml:space="preserve"> </w:t>
      </w:r>
      <w:r w:rsidRPr="006B05C6">
        <w:t>преимущества на заключение договора закупа или договора поставки (для</w:t>
      </w:r>
      <w:r>
        <w:t xml:space="preserve"> </w:t>
      </w:r>
      <w:r w:rsidRPr="006B05C6">
        <w:t>отечественных товаропроизводителей);</w:t>
      </w:r>
    </w:p>
    <w:p w:rsidR="006B05C6" w:rsidRPr="006B05C6" w:rsidRDefault="006B05C6" w:rsidP="006B05C6">
      <w:pPr>
        <w:autoSpaceDE w:val="0"/>
        <w:autoSpaceDN w:val="0"/>
        <w:adjustRightInd w:val="0"/>
        <w:jc w:val="both"/>
      </w:pPr>
      <w:r w:rsidRPr="006B05C6">
        <w:t>копию сертификата о соответствии объекта требованиям надлежащей</w:t>
      </w:r>
      <w:r>
        <w:t xml:space="preserve"> </w:t>
      </w:r>
      <w:r w:rsidRPr="006B05C6">
        <w:t>дистрибьюторской практики (GDP) при закупе лекарственных средств, медицинских</w:t>
      </w:r>
      <w:r>
        <w:t xml:space="preserve"> </w:t>
      </w:r>
      <w:r w:rsidRPr="006B05C6">
        <w:t>изделий и фармацевтических услуг для получения преимущества на заключение</w:t>
      </w:r>
      <w:r>
        <w:t xml:space="preserve"> </w:t>
      </w:r>
      <w:r w:rsidRPr="006B05C6">
        <w:t>договора закупа или договора поставки;</w:t>
      </w:r>
      <w:r>
        <w:t xml:space="preserve"> </w:t>
      </w:r>
      <w:r w:rsidRPr="006B05C6">
        <w:t>копию сертификата о соответствии объекта требованиям надлежащей аптечной</w:t>
      </w:r>
      <w:r>
        <w:t xml:space="preserve"> </w:t>
      </w:r>
      <w:r w:rsidRPr="006B05C6">
        <w:t>практики (GPP) при закупе фармацевтических услуг для получения преимущества на</w:t>
      </w:r>
      <w:r>
        <w:t xml:space="preserve"> </w:t>
      </w:r>
      <w:r w:rsidRPr="006B05C6">
        <w:t>заключение договора закупа или договора поставки;</w:t>
      </w:r>
    </w:p>
    <w:p w:rsidR="006B05C6" w:rsidRPr="006B05C6" w:rsidRDefault="006B05C6" w:rsidP="006B05C6">
      <w:pPr>
        <w:autoSpaceDE w:val="0"/>
        <w:autoSpaceDN w:val="0"/>
        <w:adjustRightInd w:val="0"/>
        <w:jc w:val="both"/>
      </w:pPr>
      <w:r w:rsidRPr="006B05C6">
        <w:t>10) если потенциальный поставщик не является резидентом Республики Казахстан</w:t>
      </w:r>
      <w:r>
        <w:t xml:space="preserve"> </w:t>
      </w:r>
      <w:r w:rsidRPr="006B05C6">
        <w:t>и не зарегистрирован в качестве налогоплательщика Республики Казахстан, то им</w:t>
      </w:r>
      <w:r>
        <w:t xml:space="preserve"> </w:t>
      </w:r>
      <w:r w:rsidRPr="006B05C6">
        <w:t>представляется оригинал или копия письма органа государственных доходов</w:t>
      </w:r>
      <w:r>
        <w:t xml:space="preserve"> </w:t>
      </w:r>
      <w:r w:rsidRPr="006B05C6">
        <w:t xml:space="preserve">Республики Казахстан о том, что данный потенциальный поставщик </w:t>
      </w:r>
      <w:r>
        <w:t>–</w:t>
      </w:r>
      <w:r w:rsidRPr="006B05C6">
        <w:t xml:space="preserve"> нерезидент</w:t>
      </w:r>
      <w:r>
        <w:t xml:space="preserve"> </w:t>
      </w:r>
      <w:r w:rsidRPr="006B05C6">
        <w:t>Республики Казахстан и не состоит на налоговом учете;</w:t>
      </w:r>
    </w:p>
    <w:p w:rsidR="006B05C6" w:rsidRPr="006B05C6" w:rsidRDefault="006B05C6" w:rsidP="006B05C6">
      <w:pPr>
        <w:autoSpaceDE w:val="0"/>
        <w:autoSpaceDN w:val="0"/>
        <w:adjustRightInd w:val="0"/>
        <w:jc w:val="both"/>
      </w:pPr>
      <w:r w:rsidRPr="006B05C6">
        <w:t>11) заявленную потенциальным поставщиком таблицу цен по форме, утвержденной</w:t>
      </w:r>
      <w:r>
        <w:t xml:space="preserve"> </w:t>
      </w:r>
      <w:r w:rsidRPr="006B05C6">
        <w:t>уполномоченным органом в области здравоохранения, включающую фактические</w:t>
      </w:r>
      <w:r>
        <w:t xml:space="preserve"> </w:t>
      </w:r>
      <w:r w:rsidRPr="006B05C6">
        <w:t>затраты потенциального поставщика, из которых формируется конечная цена</w:t>
      </w:r>
      <w:r>
        <w:t xml:space="preserve"> </w:t>
      </w:r>
      <w:r w:rsidRPr="006B05C6">
        <w:t>заявленных лекарственных средств, медицинских изделий, медицинских изделий и (или) фармацевтической услуги, включая цену сопутствующих услуг;</w:t>
      </w:r>
    </w:p>
    <w:p w:rsidR="006B05C6" w:rsidRPr="006B05C6" w:rsidRDefault="006B05C6" w:rsidP="006B05C6">
      <w:pPr>
        <w:autoSpaceDE w:val="0"/>
        <w:autoSpaceDN w:val="0"/>
        <w:adjustRightInd w:val="0"/>
        <w:jc w:val="both"/>
      </w:pPr>
      <w:r w:rsidRPr="006B05C6">
        <w:t>12) сопутствующие услуги;</w:t>
      </w:r>
    </w:p>
    <w:p w:rsidR="006B05C6" w:rsidRPr="006B05C6" w:rsidRDefault="006B05C6" w:rsidP="006B05C6">
      <w:pPr>
        <w:autoSpaceDE w:val="0"/>
        <w:autoSpaceDN w:val="0"/>
        <w:adjustRightInd w:val="0"/>
        <w:jc w:val="both"/>
      </w:pPr>
      <w:r w:rsidRPr="006B05C6">
        <w:t>13) оригинал документа, подтверждающего внесение гарантийного обеспечения</w:t>
      </w:r>
      <w:r>
        <w:t xml:space="preserve"> </w:t>
      </w:r>
      <w:r w:rsidRPr="006B05C6">
        <w:t>тендерной заявки;</w:t>
      </w:r>
    </w:p>
    <w:p w:rsidR="006B05C6" w:rsidRPr="006B05C6" w:rsidRDefault="006B05C6" w:rsidP="006B05C6">
      <w:pPr>
        <w:autoSpaceDE w:val="0"/>
        <w:autoSpaceDN w:val="0"/>
        <w:adjustRightInd w:val="0"/>
        <w:jc w:val="both"/>
      </w:pPr>
      <w:r w:rsidRPr="006B05C6">
        <w:t>14) при необходимости копию акта санитарно-эпидемиологического обследования</w:t>
      </w:r>
      <w:r>
        <w:t xml:space="preserve"> </w:t>
      </w:r>
      <w:r w:rsidRPr="006B05C6">
        <w:t>о наличии "холодовой цепи" (акты должны быть выданы не позднее одного года до</w:t>
      </w:r>
      <w:r>
        <w:t xml:space="preserve"> </w:t>
      </w:r>
      <w:r w:rsidRPr="006B05C6">
        <w:t>даты вскрытия конвертов с заявками). В случаях представления потенциальным</w:t>
      </w:r>
      <w:r>
        <w:t xml:space="preserve"> </w:t>
      </w:r>
      <w:r w:rsidRPr="006B05C6">
        <w:t>поставщиком сертификата надлежащей дистрибьюторской практики (GDP),</w:t>
      </w:r>
      <w:r>
        <w:t xml:space="preserve"> </w:t>
      </w:r>
      <w:r w:rsidRPr="006B05C6">
        <w:t>отечественным товаропроизводителем - сертификата о соответствии объекта</w:t>
      </w:r>
      <w:r>
        <w:t xml:space="preserve"> </w:t>
      </w:r>
      <w:r w:rsidRPr="006B05C6">
        <w:t>требованиям надлежащей производственной практики (GMP) или сертификата о</w:t>
      </w:r>
      <w:r>
        <w:t xml:space="preserve"> </w:t>
      </w:r>
      <w:r w:rsidRPr="006B05C6">
        <w:t>соответствии объекта требованиям надлежащей аптечной практики (GPP),</w:t>
      </w:r>
      <w:r>
        <w:t xml:space="preserve"> </w:t>
      </w:r>
      <w:r w:rsidRPr="006B05C6">
        <w:t>вышеуказанный акт не представляется;</w:t>
      </w:r>
    </w:p>
    <w:p w:rsidR="006B05C6" w:rsidRPr="006B05C6" w:rsidRDefault="006B05C6" w:rsidP="006B05C6">
      <w:pPr>
        <w:autoSpaceDE w:val="0"/>
        <w:autoSpaceDN w:val="0"/>
        <w:adjustRightInd w:val="0"/>
        <w:jc w:val="both"/>
      </w:pPr>
      <w:r w:rsidRPr="006B05C6">
        <w:t>15) документы, подтверждающие соответствие потенциального поставщика</w:t>
      </w:r>
      <w:r>
        <w:t xml:space="preserve"> </w:t>
      </w:r>
      <w:r w:rsidRPr="006B05C6">
        <w:t>квалификационным</w:t>
      </w:r>
      <w:r>
        <w:t xml:space="preserve"> </w:t>
      </w:r>
      <w:r w:rsidRPr="006B05C6">
        <w:t>требованиям, установленным пунктом 13 настоящих Правил;</w:t>
      </w:r>
    </w:p>
    <w:p w:rsidR="006B05C6" w:rsidRPr="006B05C6" w:rsidRDefault="006B05C6" w:rsidP="006B05C6">
      <w:pPr>
        <w:autoSpaceDE w:val="0"/>
        <w:autoSpaceDN w:val="0"/>
        <w:adjustRightInd w:val="0"/>
        <w:jc w:val="both"/>
      </w:pPr>
      <w:r w:rsidRPr="006B05C6">
        <w:t>16) при закупе фармацевтических услуг документы, подтверждающие соответствие</w:t>
      </w:r>
      <w:r>
        <w:t xml:space="preserve"> </w:t>
      </w:r>
      <w:r w:rsidRPr="006B05C6">
        <w:t>соисполнителя квалификационным требованиям, установленным пунктом 14</w:t>
      </w:r>
      <w:r>
        <w:t xml:space="preserve"> </w:t>
      </w:r>
      <w:r w:rsidRPr="006B05C6">
        <w:t>настоящих Правил;</w:t>
      </w:r>
    </w:p>
    <w:p w:rsidR="006B05C6" w:rsidRPr="006B05C6" w:rsidRDefault="006B05C6" w:rsidP="006B05C6">
      <w:pPr>
        <w:autoSpaceDE w:val="0"/>
        <w:autoSpaceDN w:val="0"/>
        <w:adjustRightInd w:val="0"/>
        <w:jc w:val="both"/>
      </w:pPr>
      <w:r w:rsidRPr="006B05C6">
        <w:t>17) письмо об отсутствии аффилированности в соответствии с пунктом 9 настоящих</w:t>
      </w:r>
      <w:r>
        <w:t xml:space="preserve"> </w:t>
      </w:r>
      <w:r w:rsidRPr="006B05C6">
        <w:t>Правил;</w:t>
      </w:r>
    </w:p>
    <w:p w:rsidR="006B05C6" w:rsidRPr="006B05C6" w:rsidRDefault="006B05C6" w:rsidP="006B05C6">
      <w:pPr>
        <w:autoSpaceDE w:val="0"/>
        <w:autoSpaceDN w:val="0"/>
        <w:adjustRightInd w:val="0"/>
        <w:jc w:val="both"/>
      </w:pPr>
      <w:r w:rsidRPr="006B05C6">
        <w:t>18) письмо о согласии на расторжение договора закупа в случае выявления фактов,</w:t>
      </w:r>
      <w:r>
        <w:t xml:space="preserve"> </w:t>
      </w:r>
      <w:r w:rsidRPr="006B05C6">
        <w:t>указанных в</w:t>
      </w:r>
      <w:r>
        <w:t xml:space="preserve"> </w:t>
      </w:r>
      <w:r w:rsidRPr="006B05C6">
        <w:t>пункте 9 настоящих Правил, в порядке, установленном настоящими</w:t>
      </w:r>
      <w:r>
        <w:t xml:space="preserve"> </w:t>
      </w:r>
      <w:r w:rsidRPr="006B05C6">
        <w:t>Правилами;</w:t>
      </w:r>
    </w:p>
    <w:p w:rsidR="006B05C6" w:rsidRPr="006B05C6" w:rsidRDefault="006B05C6" w:rsidP="006B05C6">
      <w:pPr>
        <w:autoSpaceDE w:val="0"/>
        <w:autoSpaceDN w:val="0"/>
        <w:adjustRightInd w:val="0"/>
        <w:jc w:val="both"/>
      </w:pPr>
      <w:r w:rsidRPr="006B05C6">
        <w:t>19) договоры намерения об оказании фармацевтической услуги с соисполнителями;</w:t>
      </w:r>
    </w:p>
    <w:p w:rsidR="006B05C6" w:rsidRPr="006B05C6" w:rsidRDefault="006B05C6" w:rsidP="006B05C6">
      <w:pPr>
        <w:autoSpaceDE w:val="0"/>
        <w:autoSpaceDN w:val="0"/>
        <w:adjustRightInd w:val="0"/>
        <w:jc w:val="both"/>
      </w:pPr>
      <w:r w:rsidRPr="006B05C6">
        <w:lastRenderedPageBreak/>
        <w:t>20) гарантийное письмо об установлении информационно-коммуникационной</w:t>
      </w:r>
      <w:r>
        <w:t xml:space="preserve"> </w:t>
      </w:r>
      <w:r w:rsidRPr="006B05C6">
        <w:t>инфраструктуры</w:t>
      </w:r>
      <w:r>
        <w:t xml:space="preserve"> </w:t>
      </w:r>
      <w:r w:rsidRPr="006B05C6">
        <w:t>для ведения информационной системы учета амбулаторного</w:t>
      </w:r>
      <w:r>
        <w:t xml:space="preserve"> </w:t>
      </w:r>
      <w:r w:rsidRPr="006B05C6">
        <w:t>лекарственного обеспечения (при</w:t>
      </w:r>
      <w:r>
        <w:t xml:space="preserve"> </w:t>
      </w:r>
      <w:r w:rsidRPr="006B05C6">
        <w:t>закупе фармацевтических услуг);</w:t>
      </w:r>
    </w:p>
    <w:p w:rsidR="006B05C6" w:rsidRPr="006B05C6" w:rsidRDefault="006B05C6" w:rsidP="006B05C6">
      <w:pPr>
        <w:autoSpaceDE w:val="0"/>
        <w:autoSpaceDN w:val="0"/>
        <w:adjustRightInd w:val="0"/>
        <w:jc w:val="both"/>
      </w:pPr>
      <w:r w:rsidRPr="006B05C6">
        <w:t>21) копию документа, подтверждающего владение на праве собственности или</w:t>
      </w:r>
      <w:r>
        <w:t xml:space="preserve"> </w:t>
      </w:r>
      <w:r w:rsidRPr="006B05C6">
        <w:t>праве владения и пользования объектом фармацевтической деятельности, в</w:t>
      </w:r>
      <w:r>
        <w:t xml:space="preserve"> </w:t>
      </w:r>
      <w:r w:rsidRPr="006B05C6">
        <w:t>соответствии с адресом, указанным в разрешении и (или) уведомлении на занятие</w:t>
      </w:r>
      <w:r>
        <w:t xml:space="preserve"> </w:t>
      </w:r>
      <w:r w:rsidRPr="006B05C6">
        <w:t>соответствующей фармацевтической деятельностью и (или) реализацию медицинских</w:t>
      </w:r>
      <w:r>
        <w:t xml:space="preserve"> </w:t>
      </w:r>
      <w:r w:rsidRPr="006B05C6">
        <w:t>изделий.</w:t>
      </w:r>
    </w:p>
    <w:p w:rsidR="006B05C6" w:rsidRPr="006B05C6" w:rsidRDefault="006B05C6" w:rsidP="006B05C6">
      <w:pPr>
        <w:autoSpaceDE w:val="0"/>
        <w:autoSpaceDN w:val="0"/>
        <w:adjustRightInd w:val="0"/>
        <w:jc w:val="both"/>
      </w:pPr>
      <w:r w:rsidRPr="006B05C6">
        <w:t>65. Техническая часть тендерной заявки содержит:</w:t>
      </w:r>
    </w:p>
    <w:p w:rsidR="006B05C6" w:rsidRPr="006B05C6" w:rsidRDefault="006B05C6" w:rsidP="006B05C6">
      <w:pPr>
        <w:autoSpaceDE w:val="0"/>
        <w:autoSpaceDN w:val="0"/>
        <w:adjustRightInd w:val="0"/>
        <w:jc w:val="both"/>
      </w:pPr>
      <w:r w:rsidRPr="006B05C6">
        <w:t>1) технические спецификации с указанием точных технических характеристик</w:t>
      </w:r>
      <w:r>
        <w:t xml:space="preserve"> </w:t>
      </w:r>
      <w:r w:rsidRPr="006B05C6">
        <w:t>заявленного товара, фармацевтической услуги на бумажном носителе (при заявлении</w:t>
      </w:r>
      <w:r>
        <w:t xml:space="preserve"> </w:t>
      </w:r>
      <w:r w:rsidRPr="006B05C6">
        <w:t>медицинского изделия, требующего сервисного обслуживания, также на электронном</w:t>
      </w:r>
      <w:r>
        <w:t xml:space="preserve"> </w:t>
      </w:r>
      <w:r w:rsidRPr="006B05C6">
        <w:t>носителе в формате *doc);</w:t>
      </w:r>
    </w:p>
    <w:p w:rsidR="006B05C6" w:rsidRPr="006B05C6" w:rsidRDefault="006B05C6" w:rsidP="006B05C6">
      <w:pPr>
        <w:autoSpaceDE w:val="0"/>
        <w:autoSpaceDN w:val="0"/>
        <w:adjustRightInd w:val="0"/>
        <w:jc w:val="both"/>
      </w:pPr>
      <w:r w:rsidRPr="006B05C6">
        <w:t>2) документы, подтверждающие соответствие предлагаемых товаров и</w:t>
      </w:r>
      <w:r>
        <w:t xml:space="preserve"> </w:t>
      </w:r>
      <w:r w:rsidRPr="006B05C6">
        <w:t>фармацевтических услуг</w:t>
      </w:r>
      <w:r>
        <w:t xml:space="preserve"> </w:t>
      </w:r>
      <w:r w:rsidRPr="006B05C6">
        <w:t>требованиям настоящих Правил и тендерной документации.</w:t>
      </w:r>
    </w:p>
    <w:p w:rsidR="006B05C6" w:rsidRPr="006B05C6" w:rsidRDefault="006B05C6" w:rsidP="006B05C6">
      <w:pPr>
        <w:autoSpaceDE w:val="0"/>
        <w:autoSpaceDN w:val="0"/>
        <w:adjustRightInd w:val="0"/>
        <w:jc w:val="both"/>
      </w:pPr>
      <w:r w:rsidRPr="006B05C6">
        <w:t>66. Вместе с тендерной заявкой потенциальный поставщик вносит гарантийное</w:t>
      </w:r>
      <w:r>
        <w:t xml:space="preserve"> </w:t>
      </w:r>
      <w:r w:rsidRPr="006B05C6">
        <w:t>обеспечение в размере одного процента от суммы, выделенной для закупа товаров или</w:t>
      </w:r>
      <w:r>
        <w:t xml:space="preserve"> </w:t>
      </w:r>
      <w:r w:rsidRPr="006B05C6">
        <w:t>фармацевтических услуг.</w:t>
      </w:r>
    </w:p>
    <w:p w:rsidR="006B05C6" w:rsidRPr="006B05C6" w:rsidRDefault="006B05C6" w:rsidP="006B05C6">
      <w:pPr>
        <w:autoSpaceDE w:val="0"/>
        <w:autoSpaceDN w:val="0"/>
        <w:adjustRightInd w:val="0"/>
        <w:jc w:val="both"/>
      </w:pPr>
      <w:r w:rsidRPr="006B05C6">
        <w:t>67. Гарантийное обеспечение тендерной заявки (далее - гарантийное обеспечение)</w:t>
      </w:r>
      <w:r>
        <w:t xml:space="preserve"> </w:t>
      </w:r>
      <w:r w:rsidRPr="006B05C6">
        <w:t>представляется в виде:</w:t>
      </w:r>
    </w:p>
    <w:p w:rsidR="006B05C6" w:rsidRPr="006B05C6" w:rsidRDefault="006B05C6" w:rsidP="006B05C6">
      <w:pPr>
        <w:autoSpaceDE w:val="0"/>
        <w:autoSpaceDN w:val="0"/>
        <w:adjustRightInd w:val="0"/>
        <w:jc w:val="both"/>
      </w:pPr>
      <w:r w:rsidRPr="006B05C6">
        <w:t>1) гарантийного денежного взноса, который вносится на банковский счет заказчика</w:t>
      </w:r>
      <w:r>
        <w:t xml:space="preserve"> </w:t>
      </w:r>
      <w:r w:rsidRPr="006B05C6">
        <w:t>или организатора закупа либо на счет, предусмотренный Бюджетным кодексом</w:t>
      </w:r>
      <w:r>
        <w:t xml:space="preserve"> </w:t>
      </w:r>
      <w:r w:rsidRPr="006B05C6">
        <w:t>Республики Казахстан для организаторов закупа, являющихся государственными</w:t>
      </w:r>
      <w:r>
        <w:t xml:space="preserve"> </w:t>
      </w:r>
      <w:r w:rsidRPr="006B05C6">
        <w:t>органами и государственными</w:t>
      </w:r>
      <w:r>
        <w:t xml:space="preserve"> </w:t>
      </w:r>
      <w:r w:rsidRPr="006B05C6">
        <w:t>учреждениями;</w:t>
      </w:r>
    </w:p>
    <w:p w:rsidR="006B05C6" w:rsidRPr="006B05C6" w:rsidRDefault="006B05C6" w:rsidP="006B05C6">
      <w:pPr>
        <w:autoSpaceDE w:val="0"/>
        <w:autoSpaceDN w:val="0"/>
        <w:adjustRightInd w:val="0"/>
        <w:jc w:val="both"/>
      </w:pPr>
      <w:r w:rsidRPr="006B05C6">
        <w:t>2) банковской гарантии по форме, утвержденной уполномоченным органом в</w:t>
      </w:r>
      <w:r>
        <w:t xml:space="preserve"> </w:t>
      </w:r>
      <w:r w:rsidRPr="006B05C6">
        <w:t>области здравоохранения.</w:t>
      </w:r>
    </w:p>
    <w:p w:rsidR="006B05C6" w:rsidRPr="006B05C6" w:rsidRDefault="006B05C6" w:rsidP="006B05C6">
      <w:pPr>
        <w:autoSpaceDE w:val="0"/>
        <w:autoSpaceDN w:val="0"/>
        <w:adjustRightInd w:val="0"/>
        <w:jc w:val="both"/>
      </w:pPr>
      <w:r w:rsidRPr="006B05C6">
        <w:t>68. Срок действия гарантийного обеспечения составляет не менее срока действия</w:t>
      </w:r>
      <w:r>
        <w:t xml:space="preserve"> </w:t>
      </w:r>
      <w:r w:rsidRPr="006B05C6">
        <w:t>тендерной заявки.</w:t>
      </w:r>
    </w:p>
    <w:p w:rsidR="006B05C6" w:rsidRPr="006B05C6" w:rsidRDefault="006B05C6" w:rsidP="006B05C6">
      <w:pPr>
        <w:autoSpaceDE w:val="0"/>
        <w:autoSpaceDN w:val="0"/>
        <w:adjustRightInd w:val="0"/>
        <w:jc w:val="both"/>
      </w:pPr>
      <w:r w:rsidRPr="006B05C6">
        <w:t>69. Гарантийное обеспечение возвращается потенциальному поставщику в течение</w:t>
      </w:r>
      <w:r>
        <w:t xml:space="preserve"> </w:t>
      </w:r>
      <w:r w:rsidRPr="006B05C6">
        <w:t>пяти рабочих</w:t>
      </w:r>
      <w:r>
        <w:t xml:space="preserve"> </w:t>
      </w:r>
      <w:r w:rsidRPr="006B05C6">
        <w:t>дней в случаях:</w:t>
      </w:r>
    </w:p>
    <w:p w:rsidR="006B05C6" w:rsidRPr="006B05C6" w:rsidRDefault="006B05C6" w:rsidP="006B05C6">
      <w:pPr>
        <w:autoSpaceDE w:val="0"/>
        <w:autoSpaceDN w:val="0"/>
        <w:adjustRightInd w:val="0"/>
        <w:jc w:val="both"/>
      </w:pPr>
      <w:r w:rsidRPr="006B05C6">
        <w:t>1) истечения срока действия тендерной заявки (за исключением тендерной заявки</w:t>
      </w:r>
      <w:r>
        <w:t xml:space="preserve"> </w:t>
      </w:r>
      <w:r w:rsidRPr="006B05C6">
        <w:t>победителя тендера);</w:t>
      </w:r>
    </w:p>
    <w:p w:rsidR="006B05C6" w:rsidRPr="006B05C6" w:rsidRDefault="006B05C6" w:rsidP="006B05C6">
      <w:pPr>
        <w:autoSpaceDE w:val="0"/>
        <w:autoSpaceDN w:val="0"/>
        <w:adjustRightInd w:val="0"/>
        <w:jc w:val="both"/>
      </w:pPr>
      <w:r w:rsidRPr="006B05C6">
        <w:t>2) отзыва тендерной заявки потенциальным поставщиком до истечения</w:t>
      </w:r>
      <w:r>
        <w:t xml:space="preserve"> </w:t>
      </w:r>
      <w:r w:rsidRPr="006B05C6">
        <w:t>окончательного срока их приема;</w:t>
      </w:r>
    </w:p>
    <w:p w:rsidR="006B05C6" w:rsidRPr="006B05C6" w:rsidRDefault="006B05C6" w:rsidP="006B05C6">
      <w:pPr>
        <w:autoSpaceDE w:val="0"/>
        <w:autoSpaceDN w:val="0"/>
        <w:adjustRightInd w:val="0"/>
        <w:jc w:val="both"/>
      </w:pPr>
      <w:r w:rsidRPr="006B05C6">
        <w:t>3) отклонения тендерной заявки по основанию несоответствия положениям</w:t>
      </w:r>
      <w:r>
        <w:t xml:space="preserve"> </w:t>
      </w:r>
      <w:r w:rsidRPr="006B05C6">
        <w:t>тендерной документации;</w:t>
      </w:r>
    </w:p>
    <w:p w:rsidR="006B05C6" w:rsidRPr="006B05C6" w:rsidRDefault="006B05C6" w:rsidP="006B05C6">
      <w:pPr>
        <w:autoSpaceDE w:val="0"/>
        <w:autoSpaceDN w:val="0"/>
        <w:adjustRightInd w:val="0"/>
        <w:jc w:val="both"/>
      </w:pPr>
      <w:r w:rsidRPr="006B05C6">
        <w:t>4) признания победителем тендера другого потенциального поставщика;</w:t>
      </w:r>
    </w:p>
    <w:p w:rsidR="006B05C6" w:rsidRPr="006B05C6" w:rsidRDefault="006B05C6" w:rsidP="006B05C6">
      <w:pPr>
        <w:autoSpaceDE w:val="0"/>
        <w:autoSpaceDN w:val="0"/>
        <w:adjustRightInd w:val="0"/>
        <w:jc w:val="both"/>
      </w:pPr>
      <w:r w:rsidRPr="006B05C6">
        <w:t>5) прекращения процедур закупа без определения победителя тендера;</w:t>
      </w:r>
    </w:p>
    <w:p w:rsidR="006B05C6" w:rsidRPr="006B05C6" w:rsidRDefault="006B05C6" w:rsidP="006B05C6">
      <w:pPr>
        <w:autoSpaceDE w:val="0"/>
        <w:autoSpaceDN w:val="0"/>
        <w:adjustRightInd w:val="0"/>
        <w:jc w:val="both"/>
      </w:pPr>
      <w:r w:rsidRPr="006B05C6">
        <w:t>6) вступления в силу договора закупа и внесения победителем тендера</w:t>
      </w:r>
      <w:r>
        <w:t xml:space="preserve"> </w:t>
      </w:r>
      <w:r w:rsidRPr="006B05C6">
        <w:t>гарантийного обеспечения</w:t>
      </w:r>
      <w:r>
        <w:t xml:space="preserve"> </w:t>
      </w:r>
      <w:r w:rsidRPr="006B05C6">
        <w:t>исполнения договора закупа.</w:t>
      </w:r>
    </w:p>
    <w:p w:rsidR="006B05C6" w:rsidRPr="006B05C6" w:rsidRDefault="006B05C6" w:rsidP="006B05C6">
      <w:pPr>
        <w:autoSpaceDE w:val="0"/>
        <w:autoSpaceDN w:val="0"/>
        <w:adjustRightInd w:val="0"/>
        <w:jc w:val="both"/>
      </w:pPr>
      <w:r w:rsidRPr="006B05C6">
        <w:t>70. Гарантийное обеспечение не возвращается потенциальному поставщику, если</w:t>
      </w:r>
      <w:r>
        <w:t xml:space="preserve"> </w:t>
      </w:r>
      <w:r w:rsidRPr="006B05C6">
        <w:t>он:</w:t>
      </w:r>
    </w:p>
    <w:p w:rsidR="006B05C6" w:rsidRPr="006B05C6" w:rsidRDefault="006B05C6" w:rsidP="006B05C6">
      <w:pPr>
        <w:autoSpaceDE w:val="0"/>
        <w:autoSpaceDN w:val="0"/>
        <w:adjustRightInd w:val="0"/>
        <w:jc w:val="both"/>
      </w:pPr>
      <w:r w:rsidRPr="006B05C6">
        <w:t>1) отозвал или изменил тендерную заявку после истечения окончательного срока</w:t>
      </w:r>
      <w:r>
        <w:t xml:space="preserve"> </w:t>
      </w:r>
      <w:r w:rsidRPr="006B05C6">
        <w:t>приема тендерных заявок;</w:t>
      </w:r>
    </w:p>
    <w:p w:rsidR="006B05C6" w:rsidRPr="006B05C6" w:rsidRDefault="006B05C6" w:rsidP="006B05C6">
      <w:pPr>
        <w:autoSpaceDE w:val="0"/>
        <w:autoSpaceDN w:val="0"/>
        <w:adjustRightInd w:val="0"/>
        <w:jc w:val="both"/>
      </w:pPr>
      <w:r w:rsidRPr="006B05C6">
        <w:t>2) победитель уклонился от заключения договора закупа или договора на оказание</w:t>
      </w:r>
      <w:r>
        <w:t xml:space="preserve"> </w:t>
      </w:r>
      <w:r w:rsidRPr="006B05C6">
        <w:t>фармацевтических услуг после признания победителем тендера;</w:t>
      </w:r>
    </w:p>
    <w:p w:rsidR="006B05C6" w:rsidRPr="006B05C6" w:rsidRDefault="006B05C6" w:rsidP="006B05C6">
      <w:pPr>
        <w:autoSpaceDE w:val="0"/>
        <w:autoSpaceDN w:val="0"/>
        <w:adjustRightInd w:val="0"/>
        <w:jc w:val="both"/>
      </w:pPr>
      <w:r w:rsidRPr="006B05C6">
        <w:t>3) признан победителем и не внес либо несвоевременно внес гарантийное</w:t>
      </w:r>
      <w:r>
        <w:t xml:space="preserve"> </w:t>
      </w:r>
      <w:r w:rsidRPr="006B05C6">
        <w:t>обеспечение договора</w:t>
      </w:r>
      <w:r>
        <w:t xml:space="preserve"> </w:t>
      </w:r>
      <w:r w:rsidRPr="006B05C6">
        <w:t>закупа или договора на оказание фармацевтических услуг.</w:t>
      </w:r>
    </w:p>
    <w:p w:rsidR="006B05C6" w:rsidRPr="006B05C6" w:rsidRDefault="006B05C6" w:rsidP="006B05C6">
      <w:pPr>
        <w:autoSpaceDE w:val="0"/>
        <w:autoSpaceDN w:val="0"/>
        <w:adjustRightInd w:val="0"/>
        <w:jc w:val="both"/>
      </w:pPr>
      <w:r w:rsidRPr="006B05C6">
        <w:t>71. Потенциальный поставщик при необходимости отзывает заявку в письменной</w:t>
      </w:r>
      <w:r>
        <w:t xml:space="preserve"> </w:t>
      </w:r>
      <w:r w:rsidRPr="006B05C6">
        <w:t>форме до</w:t>
      </w:r>
      <w:r>
        <w:t xml:space="preserve"> </w:t>
      </w:r>
      <w:r w:rsidRPr="006B05C6">
        <w:t>истечения окончательного срока их приема.</w:t>
      </w:r>
    </w:p>
    <w:p w:rsidR="006B05C6" w:rsidRPr="006B05C6" w:rsidRDefault="006B05C6" w:rsidP="006B05C6">
      <w:pPr>
        <w:autoSpaceDE w:val="0"/>
        <w:autoSpaceDN w:val="0"/>
        <w:adjustRightInd w:val="0"/>
        <w:jc w:val="both"/>
      </w:pPr>
      <w:r w:rsidRPr="006B05C6">
        <w:t>72. Не допускается внесение изменений в тендерные заявки после истечения срока</w:t>
      </w:r>
      <w:r>
        <w:t xml:space="preserve"> </w:t>
      </w:r>
      <w:r w:rsidRPr="006B05C6">
        <w:t>представления тендерных заявок.</w:t>
      </w:r>
    </w:p>
    <w:p w:rsidR="006B05C6" w:rsidRPr="006B05C6" w:rsidRDefault="006B05C6" w:rsidP="006B05C6">
      <w:pPr>
        <w:autoSpaceDE w:val="0"/>
        <w:autoSpaceDN w:val="0"/>
        <w:adjustRightInd w:val="0"/>
        <w:jc w:val="both"/>
      </w:pPr>
      <w:r w:rsidRPr="006B05C6">
        <w:t>73. Тендерная заявка представляется в прошитом и пронумерованном виде,</w:t>
      </w:r>
      <w:r>
        <w:t xml:space="preserve"> </w:t>
      </w:r>
      <w:r w:rsidRPr="006B05C6">
        <w:t>последняя страница скрепляется подписью первого руководителя или</w:t>
      </w:r>
      <w:r>
        <w:t xml:space="preserve"> </w:t>
      </w:r>
      <w:r w:rsidRPr="006B05C6">
        <w:t>уполномоченного лица, а также печатью потенциального поставщика (при наличии).</w:t>
      </w:r>
      <w:r>
        <w:t xml:space="preserve"> </w:t>
      </w:r>
      <w:r w:rsidRPr="006B05C6">
        <w:t>Техническая спецификация тендерной заявки и</w:t>
      </w:r>
      <w:r>
        <w:t xml:space="preserve"> </w:t>
      </w:r>
      <w:r w:rsidRPr="006B05C6">
        <w:t>оригинал гарантийного обеспечения</w:t>
      </w:r>
      <w:r>
        <w:t xml:space="preserve"> </w:t>
      </w:r>
      <w:r w:rsidRPr="006B05C6">
        <w:t>закупа прикладываются к тендерной заявке отдельно и запечатываются с тендерной</w:t>
      </w:r>
      <w:r>
        <w:t xml:space="preserve"> </w:t>
      </w:r>
      <w:r w:rsidRPr="006B05C6">
        <w:t>заявкой в один конверт. Техническая спецификация представляется в прошитом и</w:t>
      </w:r>
      <w:r>
        <w:t xml:space="preserve"> </w:t>
      </w:r>
      <w:r w:rsidRPr="006B05C6">
        <w:t>пронумерованном виде, последняя страница ее подлежит скреплению подписью</w:t>
      </w:r>
      <w:r>
        <w:t xml:space="preserve"> </w:t>
      </w:r>
      <w:r w:rsidRPr="006B05C6">
        <w:lastRenderedPageBreak/>
        <w:t>первого руководителя или уполномоченного лица, а также печатью потенциального</w:t>
      </w:r>
      <w:r>
        <w:t xml:space="preserve"> </w:t>
      </w:r>
      <w:r w:rsidRPr="006B05C6">
        <w:t>поставщика (при наличии).</w:t>
      </w:r>
    </w:p>
    <w:p w:rsidR="006B05C6" w:rsidRPr="006B05C6" w:rsidRDefault="006B05C6" w:rsidP="006B05C6">
      <w:pPr>
        <w:autoSpaceDE w:val="0"/>
        <w:autoSpaceDN w:val="0"/>
        <w:adjustRightInd w:val="0"/>
        <w:jc w:val="both"/>
      </w:pPr>
      <w:r w:rsidRPr="006B05C6">
        <w:t>74. Тендерная заявка печатается либо пишется несмываемыми чернилами и</w:t>
      </w:r>
      <w:r>
        <w:t xml:space="preserve"> </w:t>
      </w:r>
      <w:r w:rsidRPr="006B05C6">
        <w:t>подписывается</w:t>
      </w:r>
      <w:r>
        <w:t xml:space="preserve"> </w:t>
      </w:r>
      <w:r w:rsidRPr="006B05C6">
        <w:t>потенциальным поставщиком. Не допускается внесение в текст</w:t>
      </w:r>
      <w:r>
        <w:t xml:space="preserve"> </w:t>
      </w:r>
      <w:r w:rsidRPr="006B05C6">
        <w:t>тендерной заявки вставок между строками, подтирок или приписок, за исключением</w:t>
      </w:r>
      <w:r>
        <w:t xml:space="preserve"> </w:t>
      </w:r>
      <w:r w:rsidRPr="006B05C6">
        <w:t>случаев необходимости исправления</w:t>
      </w:r>
      <w:r>
        <w:t xml:space="preserve"> </w:t>
      </w:r>
      <w:r w:rsidRPr="006B05C6">
        <w:t>грамматических или арифметических ошибок.</w:t>
      </w:r>
    </w:p>
    <w:p w:rsidR="006B05C6" w:rsidRDefault="006B05C6" w:rsidP="006B05C6">
      <w:pPr>
        <w:autoSpaceDE w:val="0"/>
        <w:autoSpaceDN w:val="0"/>
        <w:adjustRightInd w:val="0"/>
        <w:jc w:val="both"/>
      </w:pPr>
      <w:r w:rsidRPr="006B05C6">
        <w:t>75. Тендерная заявка запечатывается в конверт, в котором указываются</w:t>
      </w:r>
      <w:r>
        <w:t xml:space="preserve"> </w:t>
      </w:r>
      <w:r w:rsidRPr="006B05C6">
        <w:t>наименование и юридический адрес потенциального поставщика. Конверт подлежит</w:t>
      </w:r>
      <w:r>
        <w:t xml:space="preserve"> </w:t>
      </w:r>
      <w:r w:rsidRPr="006B05C6">
        <w:t>адресации заказчику или организатору закупа по адресу, указанному в тендерной</w:t>
      </w:r>
      <w:r>
        <w:t xml:space="preserve"> </w:t>
      </w:r>
      <w:r w:rsidRPr="006B05C6">
        <w:t>документации, и содержит слова "Тендер по закупу________(указывается название</w:t>
      </w:r>
      <w:r>
        <w:t xml:space="preserve"> </w:t>
      </w:r>
      <w:r w:rsidRPr="006B05C6">
        <w:t>тендера)" и "Не вскрывать до_______(указываются дата</w:t>
      </w:r>
      <w:r>
        <w:t xml:space="preserve"> </w:t>
      </w:r>
      <w:r w:rsidRPr="006B05C6">
        <w:t>и время вскрытия конвертов,</w:t>
      </w:r>
      <w:r>
        <w:t xml:space="preserve"> </w:t>
      </w:r>
      <w:r w:rsidRPr="006B05C6">
        <w:t>указанные в тендерной документации)".</w:t>
      </w:r>
    </w:p>
    <w:p w:rsidR="006B05C6" w:rsidRPr="006B05C6" w:rsidRDefault="006B05C6" w:rsidP="006B05C6">
      <w:pPr>
        <w:autoSpaceDE w:val="0"/>
        <w:autoSpaceDN w:val="0"/>
        <w:adjustRightInd w:val="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Default="00FF663A" w:rsidP="005B38C8">
      <w:pPr>
        <w:autoSpaceDE w:val="0"/>
        <w:autoSpaceDN w:val="0"/>
        <w:adjustRightInd w:val="0"/>
        <w:jc w:val="both"/>
      </w:pPr>
      <w:r w:rsidRPr="00782675">
        <w:rPr>
          <w:color w:val="000000"/>
        </w:rPr>
        <w:t xml:space="preserve">21.Фактическая оплата поставщикам производится </w:t>
      </w:r>
      <w:r w:rsidRPr="00782675">
        <w:t xml:space="preserve"> в тенге: </w:t>
      </w:r>
    </w:p>
    <w:p w:rsidR="008454D7" w:rsidRPr="00782675" w:rsidRDefault="008454D7"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w:t>
      </w:r>
      <w:r w:rsidRPr="001A5B54">
        <w:rPr>
          <w:b/>
          <w:color w:val="000000"/>
          <w:sz w:val="24"/>
          <w:szCs w:val="24"/>
        </w:rPr>
        <w:t>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8454D7" w:rsidRDefault="00FF663A" w:rsidP="005B38C8">
      <w:pPr>
        <w:autoSpaceDE w:val="0"/>
        <w:autoSpaceDN w:val="0"/>
        <w:adjustRightInd w:val="0"/>
        <w:jc w:val="both"/>
        <w:rPr>
          <w:color w:val="000000"/>
        </w:rPr>
      </w:pPr>
      <w:r w:rsidRPr="008454D7">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Pr="008454D7" w:rsidRDefault="00FF663A" w:rsidP="005B38C8">
      <w:pPr>
        <w:pStyle w:val="13"/>
        <w:numPr>
          <w:ilvl w:val="0"/>
          <w:numId w:val="37"/>
        </w:numPr>
        <w:autoSpaceDE w:val="0"/>
        <w:autoSpaceDN w:val="0"/>
        <w:adjustRightInd w:val="0"/>
        <w:jc w:val="both"/>
        <w:rPr>
          <w:color w:val="000000"/>
        </w:rPr>
      </w:pPr>
      <w:r w:rsidRPr="008454D7">
        <w:rPr>
          <w:color w:val="000000"/>
        </w:rPr>
        <w:t>техническую спецификацию на поставляемые товары;</w:t>
      </w:r>
    </w:p>
    <w:p w:rsidR="00FF663A" w:rsidRPr="008454D7" w:rsidRDefault="00FF663A" w:rsidP="0015161C">
      <w:pPr>
        <w:pStyle w:val="13"/>
        <w:numPr>
          <w:ilvl w:val="0"/>
          <w:numId w:val="37"/>
        </w:numPr>
        <w:autoSpaceDE w:val="0"/>
        <w:autoSpaceDN w:val="0"/>
        <w:adjustRightInd w:val="0"/>
        <w:jc w:val="both"/>
        <w:rPr>
          <w:color w:val="000000"/>
        </w:rPr>
      </w:pPr>
      <w:r w:rsidRPr="008454D7">
        <w:t xml:space="preserve">наличие регистрации </w:t>
      </w:r>
      <w:r w:rsidR="001A5B54">
        <w:t>медицинского изделия</w:t>
      </w:r>
      <w:r w:rsidRPr="008454D7">
        <w:t xml:space="preserve"> в Республике Казахстан в соответствии с положениями </w:t>
      </w:r>
      <w:hyperlink r:id="rId9" w:anchor="z1" w:history="1">
        <w:r w:rsidRPr="008454D7">
          <w:rPr>
            <w:rStyle w:val="ad"/>
            <w:color w:val="auto"/>
            <w:u w:val="none"/>
          </w:rPr>
          <w:t>Кодекса</w:t>
        </w:r>
      </w:hyperlink>
      <w:r w:rsidRPr="008454D7">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Pr="008454D7" w:rsidRDefault="00FF663A" w:rsidP="0015161C">
      <w:pPr>
        <w:pStyle w:val="13"/>
        <w:autoSpaceDE w:val="0"/>
        <w:autoSpaceDN w:val="0"/>
        <w:adjustRightInd w:val="0"/>
        <w:jc w:val="both"/>
      </w:pPr>
      <w:bookmarkStart w:id="0" w:name="z143"/>
      <w:bookmarkEnd w:id="0"/>
      <w:r w:rsidRPr="008454D7">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Pr="008454D7" w:rsidRDefault="00FF663A" w:rsidP="0015161C">
      <w:pPr>
        <w:pStyle w:val="13"/>
        <w:autoSpaceDE w:val="0"/>
        <w:autoSpaceDN w:val="0"/>
        <w:adjustRightInd w:val="0"/>
        <w:jc w:val="both"/>
      </w:pPr>
      <w:bookmarkStart w:id="1" w:name="z144"/>
      <w:bookmarkEnd w:id="1"/>
      <w:r w:rsidRPr="008454D7">
        <w:t xml:space="preserve">      При ввозе и (или) производстве </w:t>
      </w:r>
      <w:r w:rsidR="001A5B54">
        <w:t>медицинских изделий</w:t>
      </w:r>
      <w:r w:rsidRPr="008454D7">
        <w:t xml:space="preserve">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8454D7" w:rsidRDefault="001A5B54" w:rsidP="0015161C">
      <w:pPr>
        <w:pStyle w:val="13"/>
        <w:numPr>
          <w:ilvl w:val="0"/>
          <w:numId w:val="37"/>
        </w:numPr>
        <w:autoSpaceDE w:val="0"/>
        <w:autoSpaceDN w:val="0"/>
        <w:adjustRightInd w:val="0"/>
        <w:jc w:val="both"/>
        <w:rPr>
          <w:color w:val="000000"/>
        </w:rPr>
      </w:pPr>
      <w:bookmarkStart w:id="2" w:name="z145"/>
      <w:bookmarkEnd w:id="2"/>
      <w:r>
        <w:t>медицинских изделий</w:t>
      </w:r>
      <w:r w:rsidR="00FF663A" w:rsidRPr="008454D7">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F663A" w:rsidRPr="008454D7" w:rsidRDefault="00FF663A" w:rsidP="0015161C">
      <w:pPr>
        <w:pStyle w:val="13"/>
        <w:numPr>
          <w:ilvl w:val="0"/>
          <w:numId w:val="37"/>
        </w:numPr>
        <w:autoSpaceDE w:val="0"/>
        <w:autoSpaceDN w:val="0"/>
        <w:adjustRightInd w:val="0"/>
        <w:jc w:val="both"/>
        <w:rPr>
          <w:color w:val="000000"/>
        </w:rPr>
      </w:pPr>
      <w:bookmarkStart w:id="3" w:name="z146"/>
      <w:bookmarkEnd w:id="3"/>
      <w:r w:rsidRPr="008454D7">
        <w:t xml:space="preserve">маркировки, потребительские упаковки и инструкции по применению </w:t>
      </w:r>
      <w:r w:rsidR="001A5B54">
        <w:t>медицинских изделий</w:t>
      </w:r>
      <w:r w:rsidRPr="008454D7">
        <w:t xml:space="preserve"> соответствуют требованиям </w:t>
      </w:r>
      <w:hyperlink r:id="rId10" w:anchor="z1" w:history="1">
        <w:r w:rsidRPr="008454D7">
          <w:rPr>
            <w:rStyle w:val="ad"/>
            <w:color w:val="auto"/>
            <w:u w:val="none"/>
          </w:rPr>
          <w:t>Кодекса</w:t>
        </w:r>
      </w:hyperlink>
      <w:r w:rsidRPr="008454D7">
        <w:t xml:space="preserve"> и порядку, установленному уполномоченным органом в области здравоохранения;</w:t>
      </w:r>
    </w:p>
    <w:p w:rsidR="00FF663A" w:rsidRPr="008454D7" w:rsidRDefault="00FF663A" w:rsidP="0015161C">
      <w:pPr>
        <w:pStyle w:val="13"/>
        <w:numPr>
          <w:ilvl w:val="0"/>
          <w:numId w:val="37"/>
        </w:numPr>
        <w:autoSpaceDE w:val="0"/>
        <w:autoSpaceDN w:val="0"/>
        <w:adjustRightInd w:val="0"/>
        <w:jc w:val="both"/>
        <w:rPr>
          <w:color w:val="000000"/>
        </w:rPr>
      </w:pPr>
      <w:bookmarkStart w:id="4" w:name="z147"/>
      <w:bookmarkEnd w:id="4"/>
      <w:r w:rsidRPr="008454D7">
        <w:t xml:space="preserve">срок годности </w:t>
      </w:r>
      <w:r w:rsidR="001A5B54">
        <w:t>медицинских изделий</w:t>
      </w:r>
      <w:r w:rsidRPr="008454D7">
        <w:t xml:space="preserve"> на дату поставки поставщиком заказчику составляет:</w:t>
      </w:r>
    </w:p>
    <w:p w:rsidR="001A5B54" w:rsidRDefault="001A5B54" w:rsidP="001A5B54">
      <w:pPr>
        <w:autoSpaceDE w:val="0"/>
        <w:autoSpaceDN w:val="0"/>
        <w:adjustRightInd w:val="0"/>
        <w:ind w:left="360"/>
        <w:jc w:val="both"/>
      </w:pPr>
      <w:r>
        <w:lastRenderedPageBreak/>
        <w:t xml:space="preserve">-    </w:t>
      </w:r>
      <w:r w:rsidRPr="0096128B">
        <w:t>не менее пятидесяти процентов от указанного срока годности на упаковке (при</w:t>
      </w:r>
      <w:r>
        <w:t xml:space="preserve"> </w:t>
      </w:r>
      <w:r w:rsidRPr="0096128B">
        <w:t xml:space="preserve">сроке </w:t>
      </w:r>
      <w:r>
        <w:t xml:space="preserve"> </w:t>
      </w:r>
    </w:p>
    <w:p w:rsidR="001A5B54" w:rsidRDefault="001A5B54" w:rsidP="001A5B54">
      <w:pPr>
        <w:autoSpaceDE w:val="0"/>
        <w:autoSpaceDN w:val="0"/>
        <w:adjustRightInd w:val="0"/>
        <w:ind w:left="360"/>
        <w:jc w:val="both"/>
      </w:pPr>
      <w:r>
        <w:t xml:space="preserve">     </w:t>
      </w:r>
      <w:r w:rsidRPr="0096128B">
        <w:t>годности менее двух лет);</w:t>
      </w:r>
      <w:r>
        <w:t xml:space="preserve"> </w:t>
      </w:r>
    </w:p>
    <w:p w:rsidR="001A5B54" w:rsidRDefault="001A5B54" w:rsidP="001A5B54">
      <w:pPr>
        <w:autoSpaceDE w:val="0"/>
        <w:autoSpaceDN w:val="0"/>
        <w:adjustRightInd w:val="0"/>
        <w:ind w:left="360"/>
        <w:jc w:val="both"/>
      </w:pPr>
      <w:r>
        <w:t xml:space="preserve">-    </w:t>
      </w:r>
      <w:r w:rsidRPr="0096128B">
        <w:t>не менее двенадцати месяцев от указанного срока годности на упаковке (при сроке</w:t>
      </w:r>
      <w:r>
        <w:t xml:space="preserve">  </w:t>
      </w:r>
    </w:p>
    <w:p w:rsidR="001A5B54" w:rsidRPr="0096128B" w:rsidRDefault="001A5B54" w:rsidP="001A5B54">
      <w:pPr>
        <w:autoSpaceDE w:val="0"/>
        <w:autoSpaceDN w:val="0"/>
        <w:adjustRightInd w:val="0"/>
        <w:ind w:left="360"/>
        <w:jc w:val="both"/>
      </w:pPr>
      <w:r>
        <w:t xml:space="preserve">     </w:t>
      </w:r>
      <w:r w:rsidRPr="0096128B">
        <w:t>годности два года и более);</w:t>
      </w:r>
    </w:p>
    <w:p w:rsidR="00FF663A" w:rsidRPr="008454D7" w:rsidRDefault="00FF663A" w:rsidP="0015161C">
      <w:pPr>
        <w:pStyle w:val="13"/>
        <w:autoSpaceDE w:val="0"/>
        <w:autoSpaceDN w:val="0"/>
        <w:adjustRightInd w:val="0"/>
        <w:jc w:val="both"/>
      </w:pPr>
    </w:p>
    <w:p w:rsidR="00FF663A" w:rsidRPr="008454D7" w:rsidRDefault="00FF663A" w:rsidP="0015161C">
      <w:pPr>
        <w:pStyle w:val="13"/>
        <w:numPr>
          <w:ilvl w:val="0"/>
          <w:numId w:val="37"/>
        </w:numPr>
        <w:autoSpaceDE w:val="0"/>
        <w:autoSpaceDN w:val="0"/>
        <w:adjustRightInd w:val="0"/>
        <w:jc w:val="both"/>
      </w:pPr>
      <w:r w:rsidRPr="008454D7">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Pr="008454D7" w:rsidRDefault="00FF663A" w:rsidP="0015161C">
      <w:pPr>
        <w:pStyle w:val="13"/>
        <w:numPr>
          <w:ilvl w:val="0"/>
          <w:numId w:val="37"/>
        </w:numPr>
        <w:autoSpaceDE w:val="0"/>
        <w:autoSpaceDN w:val="0"/>
        <w:adjustRightInd w:val="0"/>
        <w:jc w:val="both"/>
      </w:pPr>
      <w:bookmarkStart w:id="5" w:name="z161"/>
      <w:bookmarkEnd w:id="5"/>
      <w:r w:rsidRPr="008454D7">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8454D7" w:rsidRDefault="00FF663A" w:rsidP="0015161C">
      <w:pPr>
        <w:pStyle w:val="13"/>
        <w:numPr>
          <w:ilvl w:val="0"/>
          <w:numId w:val="37"/>
        </w:numPr>
        <w:autoSpaceDE w:val="0"/>
        <w:autoSpaceDN w:val="0"/>
        <w:adjustRightInd w:val="0"/>
        <w:jc w:val="both"/>
      </w:pPr>
      <w:bookmarkStart w:id="6" w:name="z162"/>
      <w:bookmarkEnd w:id="6"/>
      <w:r w:rsidRPr="008454D7">
        <w:t xml:space="preserve">наличие зарегистрированных цен </w:t>
      </w:r>
      <w:r w:rsidR="001A5B54">
        <w:t>медицинских изделий</w:t>
      </w:r>
      <w:r w:rsidRPr="008454D7">
        <w:t>,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7" w:name="z270"/>
      <w:bookmarkEnd w:id="7"/>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8" w:name="z271"/>
      <w:bookmarkEnd w:id="8"/>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9" w:name="z272"/>
      <w:bookmarkEnd w:id="9"/>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0" w:name="z273"/>
      <w:bookmarkEnd w:id="10"/>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1" w:name="z274"/>
      <w:bookmarkEnd w:id="11"/>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2" w:name="z275"/>
      <w:bookmarkEnd w:id="12"/>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13" w:name="z276"/>
      <w:bookmarkEnd w:id="13"/>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7"/>
      <w:bookmarkEnd w:id="14"/>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8"/>
      <w:bookmarkEnd w:id="15"/>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6" w:name="z279"/>
      <w:bookmarkEnd w:id="16"/>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17" w:name="z280"/>
      <w:bookmarkEnd w:id="17"/>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81"/>
      <w:bookmarkEnd w:id="18"/>
      <w:r>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82"/>
      <w:bookmarkEnd w:id="19"/>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0" w:name="z283"/>
      <w:bookmarkEnd w:id="20"/>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lastRenderedPageBreak/>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17488A">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2505A7">
        <w:rPr>
          <w:color w:val="000000"/>
          <w:sz w:val="24"/>
          <w:szCs w:val="24"/>
        </w:rPr>
        <w:t>3</w:t>
      </w:r>
      <w:r w:rsidR="00622CE2" w:rsidRPr="00A83E90">
        <w:rPr>
          <w:color w:val="000000"/>
          <w:sz w:val="24"/>
          <w:szCs w:val="24"/>
        </w:rPr>
        <w:t>:00 часов «</w:t>
      </w:r>
      <w:r w:rsidR="0017488A">
        <w:rPr>
          <w:color w:val="000000"/>
          <w:sz w:val="24"/>
          <w:szCs w:val="24"/>
        </w:rPr>
        <w:t>26</w:t>
      </w:r>
      <w:r w:rsidRPr="00A83E90">
        <w:rPr>
          <w:color w:val="000000"/>
          <w:sz w:val="24"/>
          <w:szCs w:val="24"/>
        </w:rPr>
        <w:t xml:space="preserve">» </w:t>
      </w:r>
      <w:r w:rsidR="0017488A">
        <w:rPr>
          <w:color w:val="000000"/>
          <w:sz w:val="24"/>
          <w:szCs w:val="24"/>
        </w:rPr>
        <w:t>августа</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1" w:name="z244"/>
      <w:bookmarkEnd w:id="21"/>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BC1552">
        <w:rPr>
          <w:color w:val="000000"/>
          <w:sz w:val="24"/>
          <w:szCs w:val="24"/>
        </w:rPr>
        <w:t>2</w:t>
      </w:r>
      <w:r w:rsidR="0017488A">
        <w:rPr>
          <w:color w:val="000000"/>
          <w:sz w:val="24"/>
          <w:szCs w:val="24"/>
        </w:rPr>
        <w:t>6</w:t>
      </w:r>
      <w:r w:rsidRPr="00A83E90">
        <w:rPr>
          <w:color w:val="000000"/>
          <w:sz w:val="24"/>
          <w:szCs w:val="24"/>
        </w:rPr>
        <w:t xml:space="preserve">» </w:t>
      </w:r>
      <w:r w:rsidR="0017488A">
        <w:rPr>
          <w:color w:val="000000"/>
          <w:sz w:val="24"/>
          <w:szCs w:val="24"/>
        </w:rPr>
        <w:t>августа</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744D11">
        <w:rPr>
          <w:sz w:val="24"/>
          <w:szCs w:val="24"/>
          <w:lang w:val="kk-KZ"/>
        </w:rPr>
        <w:t>Г.</w:t>
      </w:r>
      <w:r w:rsidR="00B311E2" w:rsidRPr="00B311E2">
        <w:rPr>
          <w:sz w:val="24"/>
          <w:szCs w:val="24"/>
        </w:rPr>
        <w:t>Орманова, 17</w:t>
      </w:r>
      <w:r w:rsidR="0017488A">
        <w:rPr>
          <w:sz w:val="24"/>
          <w:szCs w:val="24"/>
        </w:rPr>
        <w:t>а</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lastRenderedPageBreak/>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bookmarkStart w:id="22" w:name="z298"/>
      <w:bookmarkEnd w:id="22"/>
    </w:p>
    <w:p w:rsidR="00DF34A4" w:rsidRPr="00DF34A4" w:rsidRDefault="00DF34A4" w:rsidP="00DF34A4">
      <w:pPr>
        <w:autoSpaceDE w:val="0"/>
        <w:autoSpaceDN w:val="0"/>
        <w:adjustRightInd w:val="0"/>
        <w:jc w:val="both"/>
      </w:pPr>
      <w:r w:rsidRPr="00DF34A4">
        <w:t>1) непредставления гарантийного обеспечения тендерной заявки в соответствии с</w:t>
      </w:r>
      <w:r>
        <w:t xml:space="preserve"> </w:t>
      </w:r>
      <w:r w:rsidR="00D54DB2">
        <w:t xml:space="preserve">требованиями </w:t>
      </w:r>
      <w:r w:rsidRPr="00DF34A4">
        <w:t>настоящих Правил;</w:t>
      </w:r>
    </w:p>
    <w:p w:rsidR="00DF34A4" w:rsidRPr="00DF34A4" w:rsidRDefault="00DF34A4" w:rsidP="00DF34A4">
      <w:pPr>
        <w:autoSpaceDE w:val="0"/>
        <w:autoSpaceDN w:val="0"/>
        <w:adjustRightInd w:val="0"/>
        <w:jc w:val="both"/>
      </w:pPr>
      <w:r w:rsidRPr="00DF34A4">
        <w:t>2) непредставления копии свидетельства о государственной регистрации (перерегистрации) юридического лица либо справки о государственной регистрации (</w:t>
      </w:r>
      <w:r w:rsidR="00D54DB2">
        <w:t xml:space="preserve">перерегистрации) </w:t>
      </w:r>
      <w:r w:rsidRPr="00DF34A4">
        <w:t>юридического лица;</w:t>
      </w:r>
    </w:p>
    <w:p w:rsidR="00DF34A4" w:rsidRPr="00DF34A4" w:rsidRDefault="00DF34A4" w:rsidP="00DF34A4">
      <w:pPr>
        <w:autoSpaceDE w:val="0"/>
        <w:autoSpaceDN w:val="0"/>
        <w:adjustRightInd w:val="0"/>
        <w:jc w:val="both"/>
      </w:pPr>
      <w:r w:rsidRPr="00DF34A4">
        <w:t>3) непредставления копии устава или выписки о составе учредителей, участников</w:t>
      </w:r>
      <w:r w:rsidR="00D54DB2">
        <w:t xml:space="preserve"> </w:t>
      </w:r>
      <w:r w:rsidRPr="00DF34A4">
        <w:t>или выписки из реестра держателей акций или копии учредительного договора в</w:t>
      </w:r>
      <w:r w:rsidR="00D54DB2">
        <w:t xml:space="preserve"> </w:t>
      </w:r>
      <w:r w:rsidRPr="00DF34A4">
        <w:t>случаях, предусмотренных настоящими Правилами;</w:t>
      </w:r>
    </w:p>
    <w:p w:rsidR="00DF34A4" w:rsidRPr="00DF34A4" w:rsidRDefault="00DF34A4" w:rsidP="00DF34A4">
      <w:pPr>
        <w:autoSpaceDE w:val="0"/>
        <w:autoSpaceDN w:val="0"/>
        <w:adjustRightInd w:val="0"/>
        <w:jc w:val="both"/>
      </w:pPr>
      <w:r w:rsidRPr="00DF34A4">
        <w:t>4) непредставления копии документа, предоставляющего право на осуществление</w:t>
      </w:r>
      <w:r w:rsidR="00D54DB2">
        <w:t xml:space="preserve"> </w:t>
      </w:r>
      <w:r w:rsidRPr="00DF34A4">
        <w:t>предпринимательской деятельности без образования юридического лица, выданного</w:t>
      </w:r>
      <w:r w:rsidR="00D54DB2">
        <w:t xml:space="preserve"> </w:t>
      </w:r>
      <w:r w:rsidRPr="00DF34A4">
        <w:t>соответствующим государственным органом, копии документа, удостоверяющего</w:t>
      </w:r>
      <w:r w:rsidR="00D54DB2">
        <w:t xml:space="preserve"> </w:t>
      </w:r>
      <w:r w:rsidRPr="00DF34A4">
        <w:t>личность (для физического лица, осуществляющего предпринимательскую</w:t>
      </w:r>
      <w:r w:rsidR="00D54DB2">
        <w:t xml:space="preserve"> </w:t>
      </w:r>
      <w:r w:rsidRPr="00DF34A4">
        <w:t>деятельность);</w:t>
      </w:r>
    </w:p>
    <w:p w:rsidR="00DF34A4" w:rsidRPr="00DF34A4" w:rsidRDefault="00DF34A4" w:rsidP="00D54DB2">
      <w:pPr>
        <w:autoSpaceDE w:val="0"/>
        <w:autoSpaceDN w:val="0"/>
        <w:adjustRightInd w:val="0"/>
        <w:jc w:val="both"/>
      </w:pPr>
      <w:r w:rsidRPr="00DF34A4">
        <w:t>5) непредставления копий разрешений (уведомлений) либо разрешений (уведомлений) в виде электронного документа, полученных (направленных) в</w:t>
      </w:r>
      <w:r w:rsidR="00D54DB2">
        <w:t xml:space="preserve"> </w:t>
      </w:r>
      <w:r w:rsidRPr="00DF34A4">
        <w:t>соответствии с Законом Республики Казахстан от 16 мая 2014 года "О разрешениях и</w:t>
      </w:r>
      <w:r w:rsidR="00D54DB2">
        <w:t xml:space="preserve"> </w:t>
      </w:r>
      <w:r w:rsidRPr="00DF34A4">
        <w:t>уведомлениях", сведения о которых подтверждаются в информационных системах</w:t>
      </w:r>
      <w:r w:rsidR="00D54DB2">
        <w:t xml:space="preserve"> </w:t>
      </w:r>
      <w:r w:rsidRPr="00DF34A4">
        <w:t>государственных органов, либо непредставления нотариально удостоверенных копий</w:t>
      </w:r>
      <w:r w:rsidR="00D54DB2">
        <w:t xml:space="preserve"> </w:t>
      </w:r>
      <w:r w:rsidRPr="00DF34A4">
        <w:t>соответствующего разрешения (уведомления), полученного (направленного) в</w:t>
      </w:r>
      <w:r w:rsidR="00D54DB2">
        <w:t xml:space="preserve"> </w:t>
      </w:r>
      <w:r w:rsidRPr="00DF34A4">
        <w:t>соответствии с Республики Казахстан от 16 мая 2014 года Законом "О разрешениях и</w:t>
      </w:r>
      <w:r w:rsidR="00D54DB2">
        <w:t xml:space="preserve"> </w:t>
      </w:r>
      <w:r w:rsidRPr="00DF34A4">
        <w:t>уведомлениях", в случае отсутствия сведений в информационных системах</w:t>
      </w:r>
      <w:r w:rsidR="00D54DB2">
        <w:t xml:space="preserve"> </w:t>
      </w:r>
      <w:r w:rsidRPr="00DF34A4">
        <w:t>государственных органов;</w:t>
      </w:r>
    </w:p>
    <w:p w:rsidR="00DF34A4" w:rsidRPr="00DF34A4" w:rsidRDefault="00DF34A4" w:rsidP="00DF34A4">
      <w:pPr>
        <w:autoSpaceDE w:val="0"/>
        <w:autoSpaceDN w:val="0"/>
        <w:adjustRightInd w:val="0"/>
        <w:jc w:val="both"/>
      </w:pPr>
      <w:r w:rsidRPr="00DF34A4">
        <w:t>6) непредставления сведений об отсутствии (наличии) налоговой задолженности</w:t>
      </w:r>
      <w:r w:rsidR="00D54DB2">
        <w:t xml:space="preserve"> </w:t>
      </w:r>
      <w:r w:rsidRPr="00DF34A4">
        <w:t>налогоплательщика, задолженности по обязательным пенсионным взносам,</w:t>
      </w:r>
      <w:r w:rsidR="00D54DB2">
        <w:t xml:space="preserve"> </w:t>
      </w:r>
      <w:r w:rsidRPr="00DF34A4">
        <w:t>обязательным профессиональным пенсионным взносам, социальным отчислениям и</w:t>
      </w:r>
      <w:r w:rsidR="00D54DB2">
        <w:t xml:space="preserve"> </w:t>
      </w:r>
      <w:r w:rsidRPr="00DF34A4">
        <w:t>отчислениям и (или) взносам на обязательное социальное медицинское страхование,</w:t>
      </w:r>
      <w:r w:rsidR="00D54DB2">
        <w:t xml:space="preserve"> </w:t>
      </w:r>
      <w:r w:rsidRPr="00DF34A4">
        <w:t>полученных посредством веб-портала "электронного правительства" не ранее одного</w:t>
      </w:r>
      <w:r w:rsidR="00D54DB2">
        <w:t xml:space="preserve"> </w:t>
      </w:r>
      <w:r w:rsidRPr="00DF34A4">
        <w:t>месяца, предшествующего дате вскрытия конвертов;</w:t>
      </w:r>
    </w:p>
    <w:p w:rsidR="00DF34A4" w:rsidRPr="00DF34A4" w:rsidRDefault="00DF34A4" w:rsidP="00DF34A4">
      <w:pPr>
        <w:autoSpaceDE w:val="0"/>
        <w:autoSpaceDN w:val="0"/>
        <w:adjustRightInd w:val="0"/>
        <w:jc w:val="both"/>
      </w:pPr>
      <w:r w:rsidRPr="00DF34A4">
        <w:t>7) наличия в сведениях соответствующего органа государственных доходов</w:t>
      </w:r>
      <w:r w:rsidR="00D54DB2">
        <w:t xml:space="preserve"> </w:t>
      </w:r>
      <w:r w:rsidRPr="00DF34A4">
        <w:t>информации о налоговой задолженности, задолженности по обязательным пенсионным</w:t>
      </w:r>
      <w:r w:rsidR="00D54DB2">
        <w:t xml:space="preserve"> </w:t>
      </w:r>
      <w:r w:rsidRPr="00DF34A4">
        <w:t>взносам, обязательным профессиональным пенсионным взносам, социальным</w:t>
      </w:r>
      <w:r w:rsidR="00D54DB2">
        <w:t xml:space="preserve"> </w:t>
      </w:r>
      <w:r w:rsidRPr="00DF34A4">
        <w:t>отчислениям, отчислениям и (или) взносам на обязательное социальное медицинское</w:t>
      </w:r>
      <w:r w:rsidR="00D54DB2">
        <w:t xml:space="preserve"> </w:t>
      </w:r>
      <w:r w:rsidRPr="00DF34A4">
        <w:t>страхование (за исключением сумм, по которым изменены сроки уплаты, не</w:t>
      </w:r>
      <w:r w:rsidR="00D54DB2">
        <w:t xml:space="preserve"> </w:t>
      </w:r>
      <w:r w:rsidRPr="00DF34A4">
        <w:t>отраженных в общей сумме задолженности);</w:t>
      </w:r>
    </w:p>
    <w:p w:rsidR="00DF34A4" w:rsidRPr="00DF34A4" w:rsidRDefault="00DF34A4" w:rsidP="00DF34A4">
      <w:pPr>
        <w:autoSpaceDE w:val="0"/>
        <w:autoSpaceDN w:val="0"/>
        <w:adjustRightInd w:val="0"/>
        <w:jc w:val="both"/>
      </w:pPr>
      <w:r w:rsidRPr="00DF34A4">
        <w:t>8) непредставления подписанного оригинала справки банка об отсутствии</w:t>
      </w:r>
      <w:r w:rsidR="00D54DB2">
        <w:t xml:space="preserve"> </w:t>
      </w:r>
      <w:r w:rsidRPr="00DF34A4">
        <w:t>просроченной задолженности согласно требованиям настоящих Правил;</w:t>
      </w:r>
    </w:p>
    <w:p w:rsidR="00DF34A4" w:rsidRPr="00DF34A4" w:rsidRDefault="00DF34A4" w:rsidP="00DF34A4">
      <w:pPr>
        <w:autoSpaceDE w:val="0"/>
        <w:autoSpaceDN w:val="0"/>
        <w:adjustRightInd w:val="0"/>
        <w:jc w:val="both"/>
      </w:pPr>
      <w:r w:rsidRPr="00DF34A4">
        <w:t>9) наличия в справке банка или филиала банка просроченной задолженности по</w:t>
      </w:r>
      <w:r w:rsidR="00D54DB2">
        <w:t xml:space="preserve"> </w:t>
      </w:r>
      <w:r w:rsidRPr="00DF34A4">
        <w:t>обязательствам потенциального поставщика, длящейся более трех месяцев,</w:t>
      </w:r>
      <w:r w:rsidR="00D54DB2">
        <w:t xml:space="preserve"> </w:t>
      </w:r>
      <w:r w:rsidRPr="00DF34A4">
        <w:t>предшествующих дате выдачи данной справки;</w:t>
      </w:r>
    </w:p>
    <w:p w:rsidR="00DF34A4" w:rsidRPr="00DF34A4" w:rsidRDefault="00DF34A4" w:rsidP="00DF34A4">
      <w:pPr>
        <w:autoSpaceDE w:val="0"/>
        <w:autoSpaceDN w:val="0"/>
        <w:adjustRightInd w:val="0"/>
        <w:jc w:val="both"/>
      </w:pPr>
      <w:r w:rsidRPr="00DF34A4">
        <w:t>10) непредставления сведений о квалификации по форме, утвержденной</w:t>
      </w:r>
      <w:r w:rsidR="00D54DB2">
        <w:t xml:space="preserve"> </w:t>
      </w:r>
      <w:r w:rsidRPr="00DF34A4">
        <w:t>уполномоченным органом в области здравоохранения;</w:t>
      </w:r>
    </w:p>
    <w:p w:rsidR="00DF34A4" w:rsidRPr="00DF34A4" w:rsidRDefault="00DF34A4" w:rsidP="00D54DB2">
      <w:pPr>
        <w:autoSpaceDE w:val="0"/>
        <w:autoSpaceDN w:val="0"/>
        <w:adjustRightInd w:val="0"/>
        <w:jc w:val="both"/>
      </w:pPr>
      <w:r w:rsidRPr="00DF34A4">
        <w:t>11) непредставления технической спецификации в соответствии с требованиями</w:t>
      </w:r>
      <w:r w:rsidR="00D54DB2">
        <w:t xml:space="preserve"> </w:t>
      </w:r>
      <w:r w:rsidRPr="00DF34A4">
        <w:t>настоящих Правил;</w:t>
      </w:r>
    </w:p>
    <w:p w:rsidR="00DF34A4" w:rsidRPr="00DF34A4" w:rsidRDefault="00DF34A4" w:rsidP="00DF34A4">
      <w:pPr>
        <w:autoSpaceDE w:val="0"/>
        <w:autoSpaceDN w:val="0"/>
        <w:adjustRightInd w:val="0"/>
        <w:jc w:val="both"/>
      </w:pPr>
      <w:r w:rsidRPr="00DF34A4">
        <w:t>12) представления потенциальным поставщиком технической спецификации, не</w:t>
      </w:r>
      <w:r w:rsidR="00D54DB2">
        <w:t xml:space="preserve"> соответствующей </w:t>
      </w:r>
      <w:r w:rsidRPr="00DF34A4">
        <w:t>требованиям тендерной документации и настоящих Правил;</w:t>
      </w:r>
    </w:p>
    <w:p w:rsidR="00D54DB2" w:rsidRDefault="00DF34A4" w:rsidP="00DF34A4">
      <w:pPr>
        <w:autoSpaceDE w:val="0"/>
        <w:autoSpaceDN w:val="0"/>
        <w:adjustRightInd w:val="0"/>
        <w:jc w:val="both"/>
      </w:pPr>
      <w:r w:rsidRPr="00DF34A4">
        <w:lastRenderedPageBreak/>
        <w:t>13) установления факта представления недостоверной информации по</w:t>
      </w:r>
      <w:r w:rsidR="00D54DB2">
        <w:t xml:space="preserve"> </w:t>
      </w:r>
      <w:r w:rsidRPr="00DF34A4">
        <w:t>квалификационным требованиям и требованиям к товарам и услугам приобретаемым в</w:t>
      </w:r>
      <w:r w:rsidR="00D54DB2">
        <w:t xml:space="preserve"> </w:t>
      </w:r>
      <w:r w:rsidRPr="00DF34A4">
        <w:t>рамках настоящих Правил;</w:t>
      </w:r>
      <w:r w:rsidR="00D54DB2">
        <w:t xml:space="preserve"> </w:t>
      </w:r>
    </w:p>
    <w:p w:rsidR="00DF34A4" w:rsidRPr="00DF34A4" w:rsidRDefault="00DF34A4" w:rsidP="00DF34A4">
      <w:pPr>
        <w:autoSpaceDE w:val="0"/>
        <w:autoSpaceDN w:val="0"/>
        <w:adjustRightInd w:val="0"/>
        <w:jc w:val="both"/>
      </w:pPr>
      <w:r w:rsidRPr="00DF34A4">
        <w:t>14) применения процедуры банкротства, ликвидации и (или) наличия в перечне</w:t>
      </w:r>
      <w:r w:rsidR="00D54DB2">
        <w:t xml:space="preserve"> </w:t>
      </w:r>
      <w:r w:rsidRPr="00DF34A4">
        <w:t>недобросовестных поставщиков;</w:t>
      </w:r>
    </w:p>
    <w:p w:rsidR="00DF34A4" w:rsidRPr="00DF34A4" w:rsidRDefault="00DF34A4" w:rsidP="00DF34A4">
      <w:pPr>
        <w:autoSpaceDE w:val="0"/>
        <w:autoSpaceDN w:val="0"/>
        <w:adjustRightInd w:val="0"/>
        <w:jc w:val="both"/>
      </w:pPr>
      <w:r w:rsidRPr="00DF34A4">
        <w:t>15) непредставления документов, подтверждающих соответствие предлагаемых</w:t>
      </w:r>
      <w:r w:rsidR="00D54DB2">
        <w:t xml:space="preserve"> </w:t>
      </w:r>
      <w:r w:rsidRPr="00DF34A4">
        <w:t>товаров, фармацевтических услуг требованиям, предусмотренным главой 4 настоящих</w:t>
      </w:r>
      <w:r w:rsidR="00D54DB2">
        <w:t xml:space="preserve"> </w:t>
      </w:r>
      <w:r w:rsidRPr="00DF34A4">
        <w:t>Правил;</w:t>
      </w:r>
    </w:p>
    <w:p w:rsidR="00DF34A4" w:rsidRPr="00DF34A4" w:rsidRDefault="00DF34A4" w:rsidP="00DF34A4">
      <w:pPr>
        <w:autoSpaceDE w:val="0"/>
        <w:autoSpaceDN w:val="0"/>
        <w:adjustRightInd w:val="0"/>
        <w:jc w:val="both"/>
      </w:pPr>
      <w:r w:rsidRPr="00DF34A4">
        <w:t>16) непредставления при необходимости копии акта</w:t>
      </w:r>
      <w:r w:rsidR="00D54DB2">
        <w:t xml:space="preserve"> </w:t>
      </w:r>
      <w:r w:rsidRPr="00DF34A4">
        <w:t>санитарно-эпидемиологического обследования о наличии "холодовой цепи" в</w:t>
      </w:r>
      <w:r w:rsidR="00D54DB2">
        <w:t xml:space="preserve"> </w:t>
      </w:r>
      <w:r w:rsidRPr="00DF34A4">
        <w:t>соответствии с подпунктом 14) пункта 64 настоящих Правил, за исключением случаев</w:t>
      </w:r>
      <w:r w:rsidR="00D54DB2">
        <w:t xml:space="preserve"> </w:t>
      </w:r>
      <w:r w:rsidRPr="00DF34A4">
        <w:t>представления потенциальным поставщиком сертификата надлежащей</w:t>
      </w:r>
      <w:r w:rsidR="00D54DB2">
        <w:t xml:space="preserve"> </w:t>
      </w:r>
      <w:r w:rsidRPr="00DF34A4">
        <w:t>дистрибьюторской практики (GDP), отечественным товаропроизводителем -</w:t>
      </w:r>
      <w:r w:rsidR="00D54DB2">
        <w:t xml:space="preserve"> </w:t>
      </w:r>
      <w:r w:rsidRPr="00DF34A4">
        <w:t>сертификата о соответствии объекта требованиям надлежащей производственной</w:t>
      </w:r>
      <w:r w:rsidR="00D54DB2">
        <w:t xml:space="preserve"> </w:t>
      </w:r>
      <w:r w:rsidRPr="00DF34A4">
        <w:t>практики (GMP), сертификата надлежащей аптечной практики (GPP) при закупе</w:t>
      </w:r>
      <w:r w:rsidR="00D54DB2">
        <w:t xml:space="preserve"> </w:t>
      </w:r>
      <w:r w:rsidRPr="00DF34A4">
        <w:t>фармацевтических услуг;</w:t>
      </w:r>
    </w:p>
    <w:p w:rsidR="00DF34A4" w:rsidRPr="00DF34A4" w:rsidRDefault="00DF34A4" w:rsidP="00D54DB2">
      <w:pPr>
        <w:autoSpaceDE w:val="0"/>
        <w:autoSpaceDN w:val="0"/>
        <w:adjustRightInd w:val="0"/>
        <w:jc w:val="both"/>
      </w:pPr>
      <w:r w:rsidRPr="00DF34A4">
        <w:t>17) если техническая характеристика заявленного медицинского изделия,</w:t>
      </w:r>
      <w:r w:rsidR="00D54DB2">
        <w:t xml:space="preserve"> </w:t>
      </w:r>
      <w:r w:rsidRPr="00DF34A4">
        <w:t>требующего сервисного обслуживания, не соответствует технической характеристике и</w:t>
      </w:r>
      <w:r w:rsidR="00D54DB2">
        <w:t xml:space="preserve"> </w:t>
      </w:r>
      <w:r w:rsidRPr="00DF34A4">
        <w:t>(или) комплектации, определенной регистрационным удостоверением и (или)</w:t>
      </w:r>
      <w:r w:rsidR="00D54DB2">
        <w:t xml:space="preserve"> </w:t>
      </w:r>
      <w:r w:rsidRPr="00DF34A4">
        <w:t>регистрационным досье;</w:t>
      </w:r>
    </w:p>
    <w:p w:rsidR="00DF34A4" w:rsidRPr="00DF34A4" w:rsidRDefault="00DF34A4" w:rsidP="00DF34A4">
      <w:pPr>
        <w:autoSpaceDE w:val="0"/>
        <w:autoSpaceDN w:val="0"/>
        <w:adjustRightInd w:val="0"/>
        <w:jc w:val="both"/>
      </w:pPr>
      <w:r w:rsidRPr="00DF34A4">
        <w:t>18) несоответствия требованиям пункта 17 настоящих Правил, за исключением</w:t>
      </w:r>
      <w:r w:rsidR="00D54DB2">
        <w:t xml:space="preserve"> </w:t>
      </w:r>
      <w:r w:rsidRPr="00DF34A4">
        <w:t>случаев, предусмотренных пунктом 18 настоящих Правил;</w:t>
      </w:r>
    </w:p>
    <w:p w:rsidR="00DF34A4" w:rsidRPr="00DF34A4" w:rsidRDefault="00DF34A4" w:rsidP="00DF34A4">
      <w:pPr>
        <w:autoSpaceDE w:val="0"/>
        <w:autoSpaceDN w:val="0"/>
        <w:adjustRightInd w:val="0"/>
        <w:jc w:val="both"/>
      </w:pPr>
      <w:r w:rsidRPr="00DF34A4">
        <w:t>19) установленных пунктами 26, 33 настоящих Правил;</w:t>
      </w:r>
    </w:p>
    <w:p w:rsidR="00DF34A4" w:rsidRPr="00DF34A4" w:rsidRDefault="00DF34A4" w:rsidP="00DF34A4">
      <w:pPr>
        <w:autoSpaceDE w:val="0"/>
        <w:autoSpaceDN w:val="0"/>
        <w:adjustRightInd w:val="0"/>
        <w:jc w:val="both"/>
      </w:pPr>
      <w:r w:rsidRPr="00DF34A4">
        <w:t>20) если тендерная заявка имеет более короткий срок действия, чем указано в</w:t>
      </w:r>
      <w:r w:rsidR="00D54DB2">
        <w:t xml:space="preserve"> </w:t>
      </w:r>
      <w:r w:rsidRPr="00DF34A4">
        <w:t>условиях тендерной документации;</w:t>
      </w:r>
    </w:p>
    <w:p w:rsidR="00DF34A4" w:rsidRPr="00DF34A4" w:rsidRDefault="00DF34A4" w:rsidP="00DF34A4">
      <w:pPr>
        <w:autoSpaceDE w:val="0"/>
        <w:autoSpaceDN w:val="0"/>
        <w:adjustRightInd w:val="0"/>
        <w:jc w:val="both"/>
      </w:pPr>
      <w:r w:rsidRPr="00DF34A4">
        <w:t>21) если не представлена либо представлена неподписанная таблица цен;</w:t>
      </w:r>
    </w:p>
    <w:p w:rsidR="00DF34A4" w:rsidRPr="00DF34A4" w:rsidRDefault="00DF34A4" w:rsidP="00DF34A4">
      <w:pPr>
        <w:autoSpaceDE w:val="0"/>
        <w:autoSpaceDN w:val="0"/>
        <w:adjustRightInd w:val="0"/>
        <w:jc w:val="both"/>
      </w:pPr>
      <w:r w:rsidRPr="00DF34A4">
        <w:t>22) представления потенциальным поставщиком цены товара, превышающей цену,</w:t>
      </w:r>
      <w:r w:rsidR="00D54DB2">
        <w:t xml:space="preserve"> </w:t>
      </w:r>
      <w:r w:rsidRPr="00DF34A4">
        <w:t>выделенную для закупа по соответствующему лоту, и (или) предельную цену на</w:t>
      </w:r>
      <w:r w:rsidR="00D54DB2">
        <w:t xml:space="preserve"> </w:t>
      </w:r>
      <w:r w:rsidRPr="00DF34A4">
        <w:t>международное непатентованное наименование и предельную цену на торговое</w:t>
      </w:r>
      <w:r w:rsidR="00D54DB2">
        <w:t xml:space="preserve"> </w:t>
      </w:r>
      <w:r w:rsidRPr="00DF34A4">
        <w:t>наименование;</w:t>
      </w:r>
    </w:p>
    <w:p w:rsidR="00DF34A4" w:rsidRPr="00DF34A4" w:rsidRDefault="00DF34A4" w:rsidP="00DF34A4">
      <w:pPr>
        <w:autoSpaceDE w:val="0"/>
        <w:autoSpaceDN w:val="0"/>
        <w:adjustRightInd w:val="0"/>
        <w:jc w:val="both"/>
      </w:pPr>
      <w:r w:rsidRPr="00DF34A4">
        <w:t>23) представления тендерной заявки в непрошитом виде, с непронумерованными</w:t>
      </w:r>
      <w:r w:rsidR="00D54DB2">
        <w:t xml:space="preserve"> </w:t>
      </w:r>
      <w:r w:rsidRPr="00DF34A4">
        <w:t>страницами, не заверенной подписью, без указания на конверте наименования или</w:t>
      </w:r>
      <w:r w:rsidR="00D54DB2">
        <w:t xml:space="preserve"> </w:t>
      </w:r>
      <w:r w:rsidRPr="00DF34A4">
        <w:t>юридич</w:t>
      </w:r>
      <w:r w:rsidR="00D54DB2">
        <w:t xml:space="preserve">еского адреса </w:t>
      </w:r>
      <w:r w:rsidRPr="00DF34A4">
        <w:t>потенциального поставщика, заказчика или организатора закупа;</w:t>
      </w:r>
    </w:p>
    <w:p w:rsidR="00DF34A4" w:rsidRPr="00DF34A4" w:rsidRDefault="00DF34A4" w:rsidP="00DF34A4">
      <w:pPr>
        <w:autoSpaceDE w:val="0"/>
        <w:autoSpaceDN w:val="0"/>
        <w:adjustRightInd w:val="0"/>
        <w:jc w:val="both"/>
      </w:pPr>
      <w:r w:rsidRPr="00DF34A4">
        <w:t>24) несоответствия потенциального поставщика и (или) соисполнителя</w:t>
      </w:r>
      <w:r w:rsidR="00D54DB2">
        <w:t xml:space="preserve"> </w:t>
      </w:r>
      <w:r w:rsidRPr="00DF34A4">
        <w:t>предъявляемым квалификационным требованиям;</w:t>
      </w:r>
    </w:p>
    <w:p w:rsidR="00DF34A4" w:rsidRPr="00DF34A4" w:rsidRDefault="00DF34A4" w:rsidP="00D54DB2">
      <w:pPr>
        <w:autoSpaceDE w:val="0"/>
        <w:autoSpaceDN w:val="0"/>
        <w:adjustRightInd w:val="0"/>
        <w:jc w:val="both"/>
      </w:pPr>
      <w:r w:rsidRPr="00DF34A4">
        <w:t>25) непредставления информации об отсутствии аффилированности в соответствии</w:t>
      </w:r>
      <w:r w:rsidR="00D54DB2">
        <w:t xml:space="preserve"> </w:t>
      </w:r>
      <w:r w:rsidRPr="00DF34A4">
        <w:t>с пунктом 9 настоящих Правил;</w:t>
      </w:r>
    </w:p>
    <w:p w:rsidR="00DF34A4" w:rsidRPr="00DF34A4" w:rsidRDefault="00DF34A4" w:rsidP="00DF34A4">
      <w:pPr>
        <w:autoSpaceDE w:val="0"/>
        <w:autoSpaceDN w:val="0"/>
        <w:adjustRightInd w:val="0"/>
        <w:jc w:val="both"/>
      </w:pPr>
      <w:r w:rsidRPr="00DF34A4">
        <w:t>26) непредставления согласия на расторжение договора закупа в случае выявления</w:t>
      </w:r>
      <w:r w:rsidR="00D54DB2">
        <w:t xml:space="preserve"> </w:t>
      </w:r>
      <w:r w:rsidRPr="00DF34A4">
        <w:t>фактов, указанных в пункте 9 настоящих Правил, в порядке, установленном</w:t>
      </w:r>
      <w:r w:rsidR="00D54DB2">
        <w:t xml:space="preserve"> </w:t>
      </w:r>
      <w:r w:rsidRPr="00DF34A4">
        <w:t>настоящими Правилами;</w:t>
      </w:r>
    </w:p>
    <w:p w:rsidR="00DF34A4" w:rsidRPr="00DF34A4" w:rsidRDefault="00DF34A4" w:rsidP="00DF34A4">
      <w:pPr>
        <w:autoSpaceDE w:val="0"/>
        <w:autoSpaceDN w:val="0"/>
        <w:adjustRightInd w:val="0"/>
        <w:jc w:val="both"/>
      </w:pPr>
      <w:r w:rsidRPr="00DF34A4">
        <w:t>27) установления инициирования процедуры банкротства либо ликвидации,</w:t>
      </w:r>
      <w:r w:rsidR="00D54DB2">
        <w:t xml:space="preserve"> </w:t>
      </w:r>
      <w:r w:rsidRPr="00DF34A4">
        <w:t>приостановления финансово-хозяйственной деятельности, в соответствии с</w:t>
      </w:r>
      <w:r w:rsidR="00D54DB2">
        <w:t xml:space="preserve"> </w:t>
      </w:r>
      <w:r w:rsidRPr="00DF34A4">
        <w:t>зак</w:t>
      </w:r>
      <w:r w:rsidR="00D54DB2">
        <w:t xml:space="preserve">онодательными актами Республики </w:t>
      </w:r>
      <w:r w:rsidRPr="00DF34A4">
        <w:t>Казахстан на момент проведения закупок;</w:t>
      </w:r>
    </w:p>
    <w:p w:rsidR="00DF34A4" w:rsidRPr="00DF34A4" w:rsidRDefault="00DF34A4" w:rsidP="00D54DB2">
      <w:pPr>
        <w:autoSpaceDE w:val="0"/>
        <w:autoSpaceDN w:val="0"/>
        <w:adjustRightInd w:val="0"/>
        <w:jc w:val="both"/>
      </w:pPr>
      <w:r w:rsidRPr="00DF34A4">
        <w:t>28) установления факта привлечения к ответственности за неисполнение или</w:t>
      </w:r>
      <w:r w:rsidR="00D54DB2">
        <w:t xml:space="preserve"> </w:t>
      </w:r>
      <w:r w:rsidRPr="00DF34A4">
        <w:t>ненадлежащее исполнение обязательств по заключенным в течение последних двух лет</w:t>
      </w:r>
      <w:r w:rsidR="00D54DB2">
        <w:t xml:space="preserve"> </w:t>
      </w:r>
      <w:r w:rsidRPr="00DF34A4">
        <w:t>договорам на основании решения суда, вступившего в законную силу.</w:t>
      </w:r>
    </w:p>
    <w:p w:rsidR="00DF34A4" w:rsidRPr="00DF34A4" w:rsidRDefault="00DF34A4" w:rsidP="00DF34A4">
      <w:pPr>
        <w:ind w:firstLine="400"/>
      </w:pPr>
    </w:p>
    <w:p w:rsidR="00FF663A" w:rsidRDefault="00FF663A" w:rsidP="00DF34A4">
      <w:pPr>
        <w:ind w:firstLine="400"/>
      </w:pPr>
      <w:r w:rsidRPr="00A12EFC">
        <w:t>     Тендерная комиссия признает тендер в целом или какому-либо его лоту несостоявшимся в случае:</w:t>
      </w:r>
      <w:bookmarkStart w:id="23" w:name="z324"/>
      <w:bookmarkEnd w:id="23"/>
    </w:p>
    <w:p w:rsidR="00FF663A" w:rsidRDefault="00FF663A" w:rsidP="00C4288D">
      <w:pPr>
        <w:ind w:left="142"/>
      </w:pPr>
      <w:r w:rsidRPr="00C4288D">
        <w:t>1) отсутствия представленных тендерных заявок;</w:t>
      </w:r>
      <w:r w:rsidRPr="00C4288D">
        <w:br/>
      </w:r>
      <w:bookmarkStart w:id="24" w:name="z325"/>
      <w:bookmarkEnd w:id="24"/>
      <w:r w:rsidRPr="00C4288D">
        <w:t>2) представления менее двух тендерных заявок;</w:t>
      </w:r>
      <w:r w:rsidRPr="00C4288D">
        <w:br/>
      </w:r>
      <w:bookmarkStart w:id="25" w:name="z326"/>
      <w:bookmarkEnd w:id="25"/>
      <w:r w:rsidRPr="00C4288D">
        <w:t>3) если не допущен ни один потенциальный поставщик;</w:t>
      </w:r>
      <w:r w:rsidRPr="00C4288D">
        <w:br/>
      </w:r>
      <w:bookmarkStart w:id="26" w:name="z327"/>
      <w:bookmarkEnd w:id="26"/>
      <w:r w:rsidRPr="00C4288D">
        <w:t>4) если допущен один потенциальный поставщик.</w:t>
      </w:r>
    </w:p>
    <w:p w:rsidR="00B935B2" w:rsidRDefault="00B935B2" w:rsidP="00C4288D">
      <w:pPr>
        <w:ind w:left="142"/>
      </w:pPr>
    </w:p>
    <w:p w:rsidR="00B935B2" w:rsidRPr="00C4288D" w:rsidRDefault="00B935B2" w:rsidP="00C4288D">
      <w:pPr>
        <w:ind w:left="142"/>
      </w:pP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 xml:space="preserve">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w:t>
      </w:r>
      <w:r>
        <w:lastRenderedPageBreak/>
        <w:t>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7" w:name="z174"/>
      <w:bookmarkEnd w:id="27"/>
      <w:r>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28" w:name="z175"/>
      <w:bookmarkEnd w:id="28"/>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29" w:name="z176"/>
      <w:bookmarkEnd w:id="29"/>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30" w:name="z179"/>
      <w:bookmarkEnd w:id="30"/>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31" w:name="z180"/>
      <w:bookmarkEnd w:id="31"/>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32" w:name="z181"/>
      <w:bookmarkEnd w:id="32"/>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33" w:name="z182"/>
      <w:bookmarkEnd w:id="33"/>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34" w:name="z183"/>
      <w:bookmarkEnd w:id="34"/>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35" w:name="z184"/>
      <w:bookmarkEnd w:id="35"/>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xml:space="preserve">.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w:t>
      </w:r>
      <w:r w:rsidRPr="00782675">
        <w:lastRenderedPageBreak/>
        <w:t>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w:t>
      </w:r>
      <w:r w:rsidR="00D54DB2">
        <w:rPr>
          <w:color w:val="000000"/>
        </w:rPr>
        <w:t>ризнанным победителем тендера</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54DB2" w:rsidRPr="00D54DB2" w:rsidRDefault="00FF663A" w:rsidP="00D54DB2">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61294A" w:rsidRDefault="0061294A" w:rsidP="005B38C8">
      <w:pPr>
        <w:jc w:val="center"/>
        <w:rPr>
          <w:b/>
        </w:rPr>
      </w:pPr>
    </w:p>
    <w:p w:rsidR="0061294A" w:rsidRDefault="0061294A" w:rsidP="005B38C8">
      <w:pPr>
        <w:jc w:val="center"/>
        <w:rPr>
          <w:b/>
        </w:rPr>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17488A">
        <w:t>а</w:t>
      </w:r>
      <w:r w:rsidR="00A947A4">
        <w:t>, г. Талдыкорган, ул. Медеу 3</w:t>
      </w:r>
    </w:p>
    <w:p w:rsidR="00B311E2" w:rsidRDefault="00B311E2" w:rsidP="005B38C8">
      <w:pPr>
        <w:jc w:val="center"/>
        <w:rPr>
          <w:b/>
        </w:rPr>
      </w:pPr>
    </w:p>
    <w:p w:rsidR="0061294A" w:rsidRDefault="0061294A"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w:t>
      </w:r>
      <w:r w:rsidR="0017488A">
        <w:t>15</w:t>
      </w:r>
      <w:r w:rsidR="00A947A4" w:rsidRPr="005B7763">
        <w:t xml:space="preserve">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D54DB2">
        <w:t>Медицинского изделия</w:t>
      </w:r>
      <w:r w:rsidR="00C9499C" w:rsidRPr="00C9499C">
        <w:rPr>
          <w:sz w:val="26"/>
          <w:szCs w:val="26"/>
        </w:rPr>
        <w:t>»</w:t>
      </w:r>
      <w:r w:rsidR="00BC1552">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10348" w:type="dxa"/>
        <w:tblInd w:w="-34" w:type="dxa"/>
        <w:tblLayout w:type="fixed"/>
        <w:tblLook w:val="0000"/>
      </w:tblPr>
      <w:tblGrid>
        <w:gridCol w:w="709"/>
        <w:gridCol w:w="4678"/>
        <w:gridCol w:w="1276"/>
        <w:gridCol w:w="992"/>
        <w:gridCol w:w="1134"/>
        <w:gridCol w:w="1559"/>
      </w:tblGrid>
      <w:tr w:rsidR="00AB230C" w:rsidRPr="00853B99"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831CEE" w:rsidRDefault="00AB230C" w:rsidP="00A07A28">
            <w:pPr>
              <w:jc w:val="center"/>
              <w:rPr>
                <w:b/>
                <w:sz w:val="25"/>
                <w:szCs w:val="25"/>
              </w:rPr>
            </w:pPr>
            <w:r w:rsidRPr="00831CEE">
              <w:rPr>
                <w:b/>
                <w:sz w:val="25"/>
                <w:szCs w:val="25"/>
              </w:rPr>
              <w:t>№</w:t>
            </w:r>
          </w:p>
          <w:p w:rsidR="00AB230C" w:rsidRPr="00831CEE" w:rsidRDefault="00AB230C" w:rsidP="00A07A28">
            <w:pPr>
              <w:jc w:val="center"/>
              <w:rPr>
                <w:b/>
                <w:sz w:val="25"/>
                <w:szCs w:val="25"/>
              </w:rPr>
            </w:pPr>
            <w:r w:rsidRPr="00831CEE">
              <w:rPr>
                <w:b/>
                <w:sz w:val="25"/>
                <w:szCs w:val="25"/>
              </w:rPr>
              <w:t>лота</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31CEE" w:rsidRDefault="00AB230C" w:rsidP="00A07A28">
            <w:pPr>
              <w:jc w:val="center"/>
              <w:rPr>
                <w:b/>
                <w:sz w:val="25"/>
                <w:szCs w:val="25"/>
              </w:rPr>
            </w:pPr>
            <w:r w:rsidRPr="00831CEE">
              <w:rPr>
                <w:b/>
                <w:sz w:val="25"/>
                <w:szCs w:val="25"/>
              </w:rPr>
              <w:t>Наименование закупаемых товаров, работ и услуг</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AB230C" w:rsidRPr="00831CEE" w:rsidRDefault="00AB230C" w:rsidP="00A07A28">
            <w:pPr>
              <w:jc w:val="center"/>
              <w:rPr>
                <w:b/>
                <w:sz w:val="25"/>
                <w:szCs w:val="25"/>
              </w:rPr>
            </w:pPr>
            <w:r w:rsidRPr="00831CEE">
              <w:rPr>
                <w:b/>
                <w:sz w:val="25"/>
                <w:szCs w:val="25"/>
              </w:rPr>
              <w:t>Ед. изм.</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B230C" w:rsidRPr="00831CEE" w:rsidRDefault="00AB230C" w:rsidP="00A07A28">
            <w:pPr>
              <w:jc w:val="center"/>
              <w:rPr>
                <w:b/>
                <w:sz w:val="25"/>
                <w:szCs w:val="25"/>
              </w:rPr>
            </w:pPr>
            <w:r w:rsidRPr="00831CEE">
              <w:rPr>
                <w:b/>
                <w:sz w:val="25"/>
                <w:szCs w:val="25"/>
              </w:rPr>
              <w:t>Кол-во, объем</w:t>
            </w:r>
          </w:p>
        </w:tc>
        <w:tc>
          <w:tcPr>
            <w:tcW w:w="1134" w:type="dxa"/>
            <w:tcBorders>
              <w:top w:val="single" w:sz="4" w:space="0" w:color="auto"/>
              <w:left w:val="single" w:sz="4" w:space="0" w:color="auto"/>
              <w:bottom w:val="single" w:sz="4" w:space="0" w:color="auto"/>
              <w:right w:val="single" w:sz="4" w:space="0" w:color="auto"/>
            </w:tcBorders>
            <w:vAlign w:val="center"/>
          </w:tcPr>
          <w:p w:rsidR="00AB230C" w:rsidRPr="00831CEE" w:rsidRDefault="00AB230C" w:rsidP="00A07A28">
            <w:pPr>
              <w:jc w:val="center"/>
              <w:rPr>
                <w:b/>
                <w:sz w:val="25"/>
                <w:szCs w:val="25"/>
              </w:rPr>
            </w:pPr>
            <w:r w:rsidRPr="00831CEE">
              <w:rPr>
                <w:b/>
                <w:sz w:val="25"/>
                <w:szCs w:val="25"/>
              </w:rPr>
              <w:t>Цена за 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31CEE" w:rsidRDefault="00AB230C" w:rsidP="00A07A28">
            <w:pPr>
              <w:jc w:val="center"/>
              <w:rPr>
                <w:b/>
                <w:sz w:val="25"/>
                <w:szCs w:val="25"/>
              </w:rPr>
            </w:pPr>
            <w:r w:rsidRPr="00831CEE">
              <w:rPr>
                <w:b/>
                <w:sz w:val="25"/>
                <w:szCs w:val="25"/>
              </w:rPr>
              <w:t>Сумма в тенге</w:t>
            </w:r>
          </w:p>
        </w:tc>
      </w:tr>
      <w:tr w:rsidR="006659D6" w:rsidRPr="00D77261"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831CEE" w:rsidRDefault="006659D6" w:rsidP="00A07A28">
            <w:pPr>
              <w:jc w:val="center"/>
              <w:rPr>
                <w:sz w:val="25"/>
                <w:szCs w:val="25"/>
                <w:lang w:val="kk-KZ"/>
              </w:rPr>
            </w:pPr>
            <w:r w:rsidRPr="00831CEE">
              <w:rPr>
                <w:sz w:val="25"/>
                <w:szCs w:val="25"/>
                <w:lang w:val="kk-KZ"/>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831CEE" w:rsidRDefault="00D77261" w:rsidP="00D77261">
            <w:pPr>
              <w:rPr>
                <w:color w:val="000000"/>
                <w:sz w:val="25"/>
                <w:szCs w:val="25"/>
                <w:lang w:val="kk-KZ"/>
              </w:rPr>
            </w:pPr>
            <w:r w:rsidRPr="00831CEE">
              <w:rPr>
                <w:color w:val="000000"/>
                <w:sz w:val="25"/>
                <w:szCs w:val="25"/>
                <w:lang w:val="kk-KZ"/>
              </w:rPr>
              <w:t xml:space="preserve">Набор реагентов BD FACSCount Reagent Kit, 50 тестов из комплекта Проточный цитофлуориметр BD FACSCOUNT +2 +8 С </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831CEE" w:rsidRDefault="00D77261" w:rsidP="00831CEE">
            <w:pPr>
              <w:rPr>
                <w:color w:val="000000"/>
                <w:sz w:val="25"/>
                <w:szCs w:val="25"/>
                <w:lang w:val="kk-KZ"/>
              </w:rPr>
            </w:pPr>
            <w:r w:rsidRPr="00831CEE">
              <w:rPr>
                <w:color w:val="000000"/>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831CEE" w:rsidRDefault="00D77261" w:rsidP="00831CEE">
            <w:pPr>
              <w:rPr>
                <w:color w:val="000000"/>
                <w:sz w:val="25"/>
                <w:szCs w:val="25"/>
                <w:lang w:val="kk-KZ"/>
              </w:rPr>
            </w:pPr>
            <w:r w:rsidRPr="00831CEE">
              <w:rPr>
                <w:color w:val="000000"/>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tcPr>
          <w:p w:rsidR="006659D6" w:rsidRPr="00831CEE" w:rsidRDefault="00D77261" w:rsidP="00831CEE">
            <w:pPr>
              <w:rPr>
                <w:color w:val="000000"/>
                <w:sz w:val="25"/>
                <w:szCs w:val="25"/>
                <w:lang w:val="kk-KZ"/>
              </w:rPr>
            </w:pPr>
            <w:r w:rsidRPr="00831CEE">
              <w:rPr>
                <w:color w:val="000000"/>
                <w:sz w:val="25"/>
                <w:szCs w:val="25"/>
                <w:lang w:val="kk-KZ"/>
              </w:rPr>
              <w:t>436150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59D6" w:rsidRPr="00831CEE" w:rsidRDefault="00D77261" w:rsidP="00831CEE">
            <w:pPr>
              <w:rPr>
                <w:color w:val="000000"/>
                <w:sz w:val="25"/>
                <w:szCs w:val="25"/>
                <w:lang w:val="kk-KZ"/>
              </w:rPr>
            </w:pPr>
            <w:r w:rsidRPr="00831CEE">
              <w:rPr>
                <w:color w:val="000000"/>
                <w:sz w:val="25"/>
                <w:szCs w:val="25"/>
                <w:lang w:val="kk-KZ"/>
              </w:rPr>
              <w:t>436150</w:t>
            </w:r>
          </w:p>
        </w:tc>
      </w:tr>
      <w:tr w:rsidR="006659D6" w:rsidRPr="00D77261" w:rsidTr="00831CEE">
        <w:trPr>
          <w:trHeight w:val="1033"/>
        </w:trPr>
        <w:tc>
          <w:tcPr>
            <w:tcW w:w="709" w:type="dxa"/>
            <w:tcBorders>
              <w:top w:val="single" w:sz="4" w:space="0" w:color="auto"/>
              <w:left w:val="single" w:sz="4" w:space="0" w:color="auto"/>
              <w:bottom w:val="single" w:sz="4" w:space="0" w:color="auto"/>
              <w:right w:val="single" w:sz="4" w:space="0" w:color="auto"/>
            </w:tcBorders>
            <w:vAlign w:val="center"/>
          </w:tcPr>
          <w:p w:rsidR="006659D6" w:rsidRPr="00831CEE" w:rsidRDefault="006659D6" w:rsidP="00A07A28">
            <w:pPr>
              <w:jc w:val="center"/>
              <w:rPr>
                <w:sz w:val="25"/>
                <w:szCs w:val="25"/>
                <w:lang w:val="kk-KZ"/>
              </w:rPr>
            </w:pPr>
            <w:r w:rsidRPr="00831CEE">
              <w:rPr>
                <w:sz w:val="25"/>
                <w:szCs w:val="25"/>
                <w:lang w:val="kk-KZ"/>
              </w:rPr>
              <w:t>2</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D77261" w:rsidRPr="00831CEE" w:rsidRDefault="00D77261" w:rsidP="00D77261">
            <w:pPr>
              <w:autoSpaceDE w:val="0"/>
              <w:autoSpaceDN w:val="0"/>
              <w:adjustRightInd w:val="0"/>
              <w:rPr>
                <w:sz w:val="25"/>
                <w:szCs w:val="25"/>
                <w:lang w:val="kk-KZ"/>
              </w:rPr>
            </w:pPr>
            <w:r w:rsidRPr="00831CEE">
              <w:rPr>
                <w:sz w:val="25"/>
                <w:szCs w:val="25"/>
                <w:lang w:val="kk-KZ"/>
              </w:rPr>
              <w:t>Набор реагентов BD FACSCount</w:t>
            </w:r>
          </w:p>
          <w:p w:rsidR="00D77261" w:rsidRPr="00831CEE" w:rsidRDefault="00D77261" w:rsidP="00D77261">
            <w:pPr>
              <w:autoSpaceDE w:val="0"/>
              <w:autoSpaceDN w:val="0"/>
              <w:adjustRightInd w:val="0"/>
              <w:rPr>
                <w:sz w:val="25"/>
                <w:szCs w:val="25"/>
                <w:lang w:val="kk-KZ"/>
              </w:rPr>
            </w:pPr>
            <w:r w:rsidRPr="00831CEE">
              <w:rPr>
                <w:sz w:val="25"/>
                <w:szCs w:val="25"/>
                <w:lang w:val="kk-KZ"/>
              </w:rPr>
              <w:t>CD4 Reagent Kit, 50 тестов из</w:t>
            </w:r>
          </w:p>
          <w:p w:rsidR="00D77261" w:rsidRPr="00831CEE" w:rsidRDefault="00D77261" w:rsidP="00D77261">
            <w:pPr>
              <w:autoSpaceDE w:val="0"/>
              <w:autoSpaceDN w:val="0"/>
              <w:adjustRightInd w:val="0"/>
              <w:rPr>
                <w:sz w:val="25"/>
                <w:szCs w:val="25"/>
              </w:rPr>
            </w:pPr>
            <w:r w:rsidRPr="00831CEE">
              <w:rPr>
                <w:sz w:val="25"/>
                <w:szCs w:val="25"/>
              </w:rPr>
              <w:t>комплекта Проточный</w:t>
            </w:r>
          </w:p>
          <w:p w:rsidR="00D77261" w:rsidRPr="00831CEE" w:rsidRDefault="00D77261" w:rsidP="00D77261">
            <w:pPr>
              <w:autoSpaceDE w:val="0"/>
              <w:autoSpaceDN w:val="0"/>
              <w:adjustRightInd w:val="0"/>
              <w:rPr>
                <w:sz w:val="25"/>
                <w:szCs w:val="25"/>
              </w:rPr>
            </w:pPr>
            <w:r w:rsidRPr="00831CEE">
              <w:rPr>
                <w:sz w:val="25"/>
                <w:szCs w:val="25"/>
              </w:rPr>
              <w:t>цитофлуориметр BD FACSCOUNT</w:t>
            </w:r>
          </w:p>
          <w:p w:rsidR="006659D6" w:rsidRPr="00831CEE" w:rsidRDefault="00D77261" w:rsidP="00D77261">
            <w:pPr>
              <w:rPr>
                <w:color w:val="000000"/>
                <w:sz w:val="25"/>
                <w:szCs w:val="25"/>
                <w:lang w:val="kk-KZ"/>
              </w:rPr>
            </w:pPr>
            <w:r w:rsidRPr="00831CEE">
              <w:rPr>
                <w:sz w:val="25"/>
                <w:szCs w:val="25"/>
              </w:rPr>
              <w:t>+2 +8 С</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831CEE" w:rsidRDefault="00D77261" w:rsidP="00831CEE">
            <w:pPr>
              <w:rPr>
                <w:color w:val="000000"/>
                <w:sz w:val="25"/>
                <w:szCs w:val="25"/>
                <w:lang w:val="kk-KZ"/>
              </w:rPr>
            </w:pPr>
            <w:r w:rsidRPr="00831CEE">
              <w:rPr>
                <w:color w:val="000000"/>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831CEE" w:rsidRDefault="00D77261" w:rsidP="00831CEE">
            <w:pPr>
              <w:rPr>
                <w:color w:val="000000"/>
                <w:sz w:val="25"/>
                <w:szCs w:val="25"/>
                <w:lang w:val="kk-KZ"/>
              </w:rPr>
            </w:pPr>
            <w:r w:rsidRPr="00831CEE">
              <w:rPr>
                <w:color w:val="000000"/>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tcPr>
          <w:p w:rsidR="006659D6" w:rsidRPr="00831CEE" w:rsidRDefault="00D77261" w:rsidP="00831CEE">
            <w:pPr>
              <w:rPr>
                <w:color w:val="000000"/>
                <w:sz w:val="25"/>
                <w:szCs w:val="25"/>
                <w:lang w:val="kk-KZ"/>
              </w:rPr>
            </w:pPr>
            <w:r w:rsidRPr="00831CEE">
              <w:rPr>
                <w:color w:val="000000"/>
                <w:sz w:val="25"/>
                <w:szCs w:val="25"/>
                <w:lang w:val="kk-KZ"/>
              </w:rPr>
              <w:t>370725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59D6" w:rsidRPr="00831CEE" w:rsidRDefault="00D77261" w:rsidP="00831CEE">
            <w:pPr>
              <w:rPr>
                <w:color w:val="000000"/>
                <w:sz w:val="25"/>
                <w:szCs w:val="25"/>
                <w:lang w:val="kk-KZ"/>
              </w:rPr>
            </w:pPr>
            <w:r w:rsidRPr="00831CEE">
              <w:rPr>
                <w:color w:val="000000"/>
                <w:sz w:val="25"/>
                <w:szCs w:val="25"/>
                <w:lang w:val="kk-KZ"/>
              </w:rPr>
              <w:t>370725</w:t>
            </w:r>
          </w:p>
        </w:tc>
      </w:tr>
      <w:tr w:rsidR="00AB230C" w:rsidRPr="00B363ED"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831CEE" w:rsidRDefault="00D77261" w:rsidP="00A07A28">
            <w:pPr>
              <w:jc w:val="center"/>
              <w:rPr>
                <w:sz w:val="25"/>
                <w:szCs w:val="25"/>
                <w:lang w:val="kk-KZ"/>
              </w:rPr>
            </w:pPr>
            <w:r w:rsidRPr="00831CEE">
              <w:rPr>
                <w:sz w:val="25"/>
                <w:szCs w:val="25"/>
                <w:lang w:val="kk-KZ"/>
              </w:rPr>
              <w:t>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261" w:rsidRPr="00831CEE" w:rsidRDefault="00D77261" w:rsidP="00D77261">
            <w:pPr>
              <w:autoSpaceDE w:val="0"/>
              <w:autoSpaceDN w:val="0"/>
              <w:adjustRightInd w:val="0"/>
              <w:rPr>
                <w:sz w:val="25"/>
                <w:szCs w:val="25"/>
              </w:rPr>
            </w:pPr>
            <w:r w:rsidRPr="00831CEE">
              <w:rPr>
                <w:sz w:val="25"/>
                <w:szCs w:val="25"/>
              </w:rPr>
              <w:t>Набор реагентов BD FACSCount</w:t>
            </w:r>
          </w:p>
          <w:p w:rsidR="00D77261" w:rsidRPr="00831CEE" w:rsidRDefault="00D77261" w:rsidP="00D77261">
            <w:pPr>
              <w:autoSpaceDE w:val="0"/>
              <w:autoSpaceDN w:val="0"/>
              <w:adjustRightInd w:val="0"/>
              <w:rPr>
                <w:sz w:val="25"/>
                <w:szCs w:val="25"/>
              </w:rPr>
            </w:pPr>
            <w:r w:rsidRPr="00831CEE">
              <w:rPr>
                <w:sz w:val="25"/>
                <w:szCs w:val="25"/>
              </w:rPr>
              <w:t>Control Kit, 25 тестов из комплекта</w:t>
            </w:r>
          </w:p>
          <w:p w:rsidR="00D77261" w:rsidRPr="00831CEE" w:rsidRDefault="00D77261" w:rsidP="00D77261">
            <w:pPr>
              <w:autoSpaceDE w:val="0"/>
              <w:autoSpaceDN w:val="0"/>
              <w:adjustRightInd w:val="0"/>
              <w:rPr>
                <w:sz w:val="25"/>
                <w:szCs w:val="25"/>
              </w:rPr>
            </w:pPr>
            <w:r w:rsidRPr="00831CEE">
              <w:rPr>
                <w:sz w:val="25"/>
                <w:szCs w:val="25"/>
              </w:rPr>
              <w:t>Проточный цитофлуориметр BD</w:t>
            </w:r>
          </w:p>
          <w:p w:rsidR="00AB230C" w:rsidRPr="00831CEE" w:rsidRDefault="00D77261" w:rsidP="00C0209C">
            <w:pPr>
              <w:rPr>
                <w:sz w:val="25"/>
                <w:szCs w:val="25"/>
                <w:lang w:val="kk-KZ"/>
              </w:rPr>
            </w:pPr>
            <w:r w:rsidRPr="00831CEE">
              <w:rPr>
                <w:sz w:val="25"/>
                <w:szCs w:val="25"/>
              </w:rPr>
              <w:t>FACSCOUNT +2 +8 С</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AB230C" w:rsidRPr="00831CEE" w:rsidRDefault="00C0209C" w:rsidP="00831CEE">
            <w:pPr>
              <w:rPr>
                <w:sz w:val="25"/>
                <w:szCs w:val="25"/>
                <w:lang w:val="kk-KZ"/>
              </w:rPr>
            </w:pPr>
            <w:r w:rsidRPr="00831CEE">
              <w:rPr>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B230C" w:rsidRPr="00831CEE" w:rsidRDefault="00C0209C" w:rsidP="00831CEE">
            <w:pPr>
              <w:rPr>
                <w:sz w:val="25"/>
                <w:szCs w:val="25"/>
                <w:lang w:val="kk-KZ"/>
              </w:rPr>
            </w:pPr>
            <w:r w:rsidRPr="00831CEE">
              <w:rPr>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B230C" w:rsidRPr="00831CEE" w:rsidRDefault="00C0209C" w:rsidP="00831CEE">
            <w:pPr>
              <w:rPr>
                <w:sz w:val="25"/>
                <w:szCs w:val="25"/>
                <w:lang w:val="kk-KZ"/>
              </w:rPr>
            </w:pPr>
            <w:r w:rsidRPr="00831CEE">
              <w:rPr>
                <w:sz w:val="25"/>
                <w:szCs w:val="25"/>
                <w:lang w:val="kk-KZ"/>
              </w:rPr>
              <w:t>208730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31CEE" w:rsidRDefault="00C0209C" w:rsidP="00831CEE">
            <w:pPr>
              <w:rPr>
                <w:sz w:val="25"/>
                <w:szCs w:val="25"/>
                <w:lang w:val="kk-KZ"/>
              </w:rPr>
            </w:pPr>
            <w:r w:rsidRPr="00831CEE">
              <w:rPr>
                <w:sz w:val="25"/>
                <w:szCs w:val="25"/>
                <w:lang w:val="kk-KZ"/>
              </w:rPr>
              <w:t>208730</w:t>
            </w:r>
          </w:p>
        </w:tc>
      </w:tr>
      <w:tr w:rsidR="00D77261" w:rsidRPr="00B363ED" w:rsidTr="00831CEE">
        <w:trPr>
          <w:trHeight w:val="765"/>
        </w:trPr>
        <w:tc>
          <w:tcPr>
            <w:tcW w:w="709" w:type="dxa"/>
            <w:tcBorders>
              <w:top w:val="single" w:sz="4" w:space="0" w:color="auto"/>
              <w:left w:val="single" w:sz="4" w:space="0" w:color="auto"/>
              <w:bottom w:val="single" w:sz="4" w:space="0" w:color="auto"/>
              <w:right w:val="single" w:sz="4" w:space="0" w:color="auto"/>
            </w:tcBorders>
            <w:vAlign w:val="center"/>
          </w:tcPr>
          <w:p w:rsidR="00D77261" w:rsidRPr="00831CEE" w:rsidRDefault="00D77261" w:rsidP="00A07A28">
            <w:pPr>
              <w:jc w:val="center"/>
              <w:rPr>
                <w:sz w:val="25"/>
                <w:szCs w:val="25"/>
                <w:lang w:val="kk-KZ"/>
              </w:rPr>
            </w:pPr>
            <w:r w:rsidRPr="00831CEE">
              <w:rPr>
                <w:sz w:val="25"/>
                <w:szCs w:val="25"/>
                <w:lang w:val="kk-KZ"/>
              </w:rPr>
              <w:t>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261" w:rsidRPr="00831CEE" w:rsidRDefault="00D77261" w:rsidP="00D77261">
            <w:pPr>
              <w:autoSpaceDE w:val="0"/>
              <w:autoSpaceDN w:val="0"/>
              <w:adjustRightInd w:val="0"/>
              <w:rPr>
                <w:sz w:val="25"/>
                <w:szCs w:val="25"/>
              </w:rPr>
            </w:pPr>
            <w:r w:rsidRPr="00831CEE">
              <w:rPr>
                <w:sz w:val="25"/>
                <w:szCs w:val="25"/>
              </w:rPr>
              <w:t>Очищающий раствор BD</w:t>
            </w:r>
          </w:p>
          <w:p w:rsidR="00D77261" w:rsidRPr="00831CEE" w:rsidRDefault="00D77261" w:rsidP="00D77261">
            <w:pPr>
              <w:autoSpaceDE w:val="0"/>
              <w:autoSpaceDN w:val="0"/>
              <w:adjustRightInd w:val="0"/>
              <w:rPr>
                <w:sz w:val="25"/>
                <w:szCs w:val="25"/>
              </w:rPr>
            </w:pPr>
            <w:r w:rsidRPr="00831CEE">
              <w:rPr>
                <w:sz w:val="25"/>
                <w:szCs w:val="25"/>
              </w:rPr>
              <w:t>FACSClean, 5 л +2 +30 С</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D77261" w:rsidRPr="00831CEE" w:rsidRDefault="00C0209C" w:rsidP="00831CEE">
            <w:pPr>
              <w:rPr>
                <w:sz w:val="25"/>
                <w:szCs w:val="25"/>
                <w:lang w:val="kk-KZ"/>
              </w:rPr>
            </w:pPr>
            <w:r w:rsidRPr="00831CEE">
              <w:rPr>
                <w:sz w:val="25"/>
                <w:szCs w:val="25"/>
                <w:lang w:val="kk-KZ"/>
              </w:rPr>
              <w:t>29727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7261" w:rsidRPr="00831CEE" w:rsidRDefault="00C0209C" w:rsidP="00831CEE">
            <w:pPr>
              <w:rPr>
                <w:sz w:val="25"/>
                <w:szCs w:val="25"/>
                <w:lang w:val="kk-KZ"/>
              </w:rPr>
            </w:pPr>
            <w:r w:rsidRPr="00831CEE">
              <w:rPr>
                <w:sz w:val="25"/>
                <w:szCs w:val="25"/>
                <w:lang w:val="kk-KZ"/>
              </w:rPr>
              <w:t>29727</w:t>
            </w:r>
          </w:p>
        </w:tc>
      </w:tr>
      <w:tr w:rsidR="00D77261" w:rsidRPr="00B363ED"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D77261" w:rsidRPr="00831CEE" w:rsidRDefault="00D77261" w:rsidP="00A07A28">
            <w:pPr>
              <w:jc w:val="center"/>
              <w:rPr>
                <w:sz w:val="25"/>
                <w:szCs w:val="25"/>
                <w:lang w:val="kk-KZ"/>
              </w:rPr>
            </w:pPr>
            <w:r w:rsidRPr="00831CEE">
              <w:rPr>
                <w:sz w:val="25"/>
                <w:szCs w:val="25"/>
                <w:lang w:val="kk-KZ"/>
              </w:rPr>
              <w:t>5</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261" w:rsidRPr="00831CEE" w:rsidRDefault="00D77261" w:rsidP="00D77261">
            <w:pPr>
              <w:autoSpaceDE w:val="0"/>
              <w:autoSpaceDN w:val="0"/>
              <w:adjustRightInd w:val="0"/>
              <w:rPr>
                <w:sz w:val="25"/>
                <w:szCs w:val="25"/>
              </w:rPr>
            </w:pPr>
            <w:r w:rsidRPr="00831CEE">
              <w:rPr>
                <w:sz w:val="25"/>
                <w:szCs w:val="25"/>
              </w:rPr>
              <w:t>Промывающий раствор BD</w:t>
            </w:r>
          </w:p>
          <w:p w:rsidR="00D77261" w:rsidRPr="00831CEE" w:rsidRDefault="00D77261" w:rsidP="00D77261">
            <w:pPr>
              <w:autoSpaceDE w:val="0"/>
              <w:autoSpaceDN w:val="0"/>
              <w:adjustRightInd w:val="0"/>
              <w:rPr>
                <w:sz w:val="25"/>
                <w:szCs w:val="25"/>
              </w:rPr>
            </w:pPr>
            <w:r w:rsidRPr="00831CEE">
              <w:rPr>
                <w:sz w:val="25"/>
                <w:szCs w:val="25"/>
              </w:rPr>
              <w:t>FACSRinse, 5 л +2 +30 С</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D77261" w:rsidRPr="00831CEE" w:rsidRDefault="00C0209C" w:rsidP="00831CEE">
            <w:pPr>
              <w:rPr>
                <w:sz w:val="25"/>
                <w:szCs w:val="25"/>
                <w:lang w:val="kk-KZ"/>
              </w:rPr>
            </w:pPr>
            <w:r w:rsidRPr="00831CEE">
              <w:rPr>
                <w:sz w:val="25"/>
                <w:szCs w:val="25"/>
                <w:lang w:val="kk-KZ"/>
              </w:rPr>
              <w:t>29727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7261" w:rsidRPr="00831CEE" w:rsidRDefault="00C0209C" w:rsidP="00831CEE">
            <w:pPr>
              <w:rPr>
                <w:sz w:val="25"/>
                <w:szCs w:val="25"/>
                <w:lang w:val="kk-KZ"/>
              </w:rPr>
            </w:pPr>
            <w:r w:rsidRPr="00831CEE">
              <w:rPr>
                <w:sz w:val="25"/>
                <w:szCs w:val="25"/>
                <w:lang w:val="kk-KZ"/>
              </w:rPr>
              <w:t>29727</w:t>
            </w:r>
          </w:p>
        </w:tc>
      </w:tr>
      <w:tr w:rsidR="00D77261" w:rsidRPr="00B363ED"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D77261" w:rsidRPr="00831CEE" w:rsidRDefault="00D77261" w:rsidP="00A07A28">
            <w:pPr>
              <w:jc w:val="center"/>
              <w:rPr>
                <w:sz w:val="25"/>
                <w:szCs w:val="25"/>
                <w:lang w:val="kk-KZ"/>
              </w:rPr>
            </w:pPr>
            <w:r w:rsidRPr="00831CEE">
              <w:rPr>
                <w:sz w:val="25"/>
                <w:szCs w:val="25"/>
                <w:lang w:val="kk-KZ"/>
              </w:rPr>
              <w:t>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261" w:rsidRPr="00D90B81" w:rsidRDefault="00D77261" w:rsidP="00D77261">
            <w:pPr>
              <w:autoSpaceDE w:val="0"/>
              <w:autoSpaceDN w:val="0"/>
              <w:adjustRightInd w:val="0"/>
              <w:rPr>
                <w:sz w:val="25"/>
                <w:szCs w:val="25"/>
                <w:lang w:val="kk-KZ"/>
              </w:rPr>
            </w:pPr>
            <w:r w:rsidRPr="00D90B81">
              <w:rPr>
                <w:sz w:val="25"/>
                <w:szCs w:val="25"/>
                <w:lang w:val="kk-KZ"/>
              </w:rPr>
              <w:t>Проточная жидкость BD FACSFlow</w:t>
            </w:r>
          </w:p>
          <w:p w:rsidR="00D77261" w:rsidRPr="00D90B81" w:rsidRDefault="00D77261" w:rsidP="00D77261">
            <w:pPr>
              <w:autoSpaceDE w:val="0"/>
              <w:autoSpaceDN w:val="0"/>
              <w:adjustRightInd w:val="0"/>
              <w:rPr>
                <w:sz w:val="25"/>
                <w:szCs w:val="25"/>
                <w:lang w:val="kk-KZ"/>
              </w:rPr>
            </w:pPr>
            <w:r w:rsidRPr="00D90B81">
              <w:rPr>
                <w:sz w:val="25"/>
                <w:szCs w:val="25"/>
                <w:lang w:val="kk-KZ"/>
              </w:rPr>
              <w:t>Sheath Fluid, 20 л +2 +30 С</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D77261" w:rsidRPr="00831CEE" w:rsidRDefault="00C0209C" w:rsidP="00831CEE">
            <w:pPr>
              <w:rPr>
                <w:sz w:val="25"/>
                <w:szCs w:val="25"/>
                <w:lang w:val="kk-KZ"/>
              </w:rPr>
            </w:pPr>
            <w:r w:rsidRPr="00831CEE">
              <w:rPr>
                <w:sz w:val="25"/>
                <w:szCs w:val="25"/>
                <w:lang w:val="kk-KZ"/>
              </w:rPr>
              <w:t>29727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7261" w:rsidRPr="00831CEE" w:rsidRDefault="00C0209C" w:rsidP="00831CEE">
            <w:pPr>
              <w:rPr>
                <w:sz w:val="25"/>
                <w:szCs w:val="25"/>
                <w:lang w:val="kk-KZ"/>
              </w:rPr>
            </w:pPr>
            <w:r w:rsidRPr="00831CEE">
              <w:rPr>
                <w:sz w:val="25"/>
                <w:szCs w:val="25"/>
                <w:lang w:val="kk-KZ"/>
              </w:rPr>
              <w:t>29727</w:t>
            </w:r>
          </w:p>
        </w:tc>
      </w:tr>
      <w:tr w:rsidR="00D77261" w:rsidRPr="00D77261"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D77261" w:rsidRPr="00831CEE" w:rsidRDefault="00D77261" w:rsidP="00A07A28">
            <w:pPr>
              <w:jc w:val="center"/>
              <w:rPr>
                <w:sz w:val="25"/>
                <w:szCs w:val="25"/>
                <w:lang w:val="kk-KZ"/>
              </w:rPr>
            </w:pPr>
            <w:r w:rsidRPr="00831CEE">
              <w:rPr>
                <w:sz w:val="25"/>
                <w:szCs w:val="25"/>
                <w:lang w:val="kk-KZ"/>
              </w:rPr>
              <w:t>7</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261" w:rsidRPr="00831CEE" w:rsidRDefault="00D77261" w:rsidP="00D77261">
            <w:pPr>
              <w:autoSpaceDE w:val="0"/>
              <w:autoSpaceDN w:val="0"/>
              <w:adjustRightInd w:val="0"/>
              <w:rPr>
                <w:sz w:val="25"/>
                <w:szCs w:val="25"/>
                <w:lang w:val="en-US"/>
              </w:rPr>
            </w:pPr>
            <w:r w:rsidRPr="00831CEE">
              <w:rPr>
                <w:sz w:val="25"/>
                <w:szCs w:val="25"/>
                <w:lang w:val="en-US"/>
              </w:rPr>
              <w:t>Alere Pima CD4 (Cartridge Kit 100x) - картриджи Alere Pima CD4(100 шт/уп)</w:t>
            </w:r>
            <w:r w:rsidRPr="00831CEE">
              <w:rPr>
                <w:sz w:val="25"/>
                <w:szCs w:val="25"/>
                <w:lang w:val="en-US"/>
              </w:rPr>
              <w:tab/>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упаковка</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D77261" w:rsidRPr="00831CEE" w:rsidRDefault="00C0209C" w:rsidP="00831CEE">
            <w:pPr>
              <w:rPr>
                <w:sz w:val="25"/>
                <w:szCs w:val="25"/>
                <w:lang w:val="kk-KZ"/>
              </w:rPr>
            </w:pPr>
            <w:r w:rsidRPr="00831CEE">
              <w:rPr>
                <w:sz w:val="25"/>
                <w:szCs w:val="25"/>
                <w:lang w:val="kk-KZ"/>
              </w:rPr>
              <w:t>720000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7261" w:rsidRPr="00831CEE" w:rsidRDefault="00C0209C" w:rsidP="00831CEE">
            <w:pPr>
              <w:rPr>
                <w:sz w:val="25"/>
                <w:szCs w:val="25"/>
                <w:lang w:val="kk-KZ"/>
              </w:rPr>
            </w:pPr>
            <w:r w:rsidRPr="00831CEE">
              <w:rPr>
                <w:sz w:val="25"/>
                <w:szCs w:val="25"/>
                <w:lang w:val="kk-KZ"/>
              </w:rPr>
              <w:t>2160000</w:t>
            </w:r>
          </w:p>
        </w:tc>
      </w:tr>
      <w:tr w:rsidR="00D77261" w:rsidRPr="00C0209C" w:rsidTr="00831CEE">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D77261" w:rsidRPr="00831CEE" w:rsidRDefault="00C0209C" w:rsidP="00A07A28">
            <w:pPr>
              <w:jc w:val="center"/>
              <w:rPr>
                <w:sz w:val="25"/>
                <w:szCs w:val="25"/>
                <w:lang w:val="kk-KZ"/>
              </w:rPr>
            </w:pPr>
            <w:r w:rsidRPr="00831CEE">
              <w:rPr>
                <w:sz w:val="25"/>
                <w:szCs w:val="25"/>
                <w:lang w:val="kk-KZ"/>
              </w:rPr>
              <w:t>8</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9C" w:rsidRPr="00831CEE" w:rsidRDefault="00DA628E" w:rsidP="00C0209C">
            <w:pPr>
              <w:pStyle w:val="Default"/>
              <w:rPr>
                <w:sz w:val="25"/>
                <w:szCs w:val="25"/>
              </w:rPr>
            </w:pPr>
            <w:r w:rsidRPr="00831CEE">
              <w:rPr>
                <w:rStyle w:val="af7"/>
                <w:i w:val="0"/>
                <w:sz w:val="25"/>
                <w:szCs w:val="25"/>
              </w:rPr>
              <w:t>Alere Pima CD4 Test Bead standard - контрольные картриджи с флуоресцентными микрогранулами для измерения нормального и низкого уровня CD4</w:t>
            </w:r>
          </w:p>
          <w:tbl>
            <w:tblPr>
              <w:tblW w:w="1885" w:type="dxa"/>
              <w:tblBorders>
                <w:top w:val="nil"/>
                <w:left w:val="nil"/>
                <w:bottom w:val="nil"/>
                <w:right w:val="nil"/>
              </w:tblBorders>
              <w:tblLayout w:type="fixed"/>
              <w:tblLook w:val="0000"/>
            </w:tblPr>
            <w:tblGrid>
              <w:gridCol w:w="1885"/>
            </w:tblGrid>
            <w:tr w:rsidR="00C0209C" w:rsidRPr="00831CEE" w:rsidTr="00DA628E">
              <w:trPr>
                <w:trHeight w:val="301"/>
              </w:trPr>
              <w:tc>
                <w:tcPr>
                  <w:tcW w:w="1885" w:type="dxa"/>
                </w:tcPr>
                <w:p w:rsidR="00C0209C" w:rsidRPr="00831CEE" w:rsidRDefault="00C0209C" w:rsidP="00C0209C">
                  <w:pPr>
                    <w:jc w:val="both"/>
                    <w:rPr>
                      <w:rStyle w:val="af7"/>
                      <w:i w:val="0"/>
                      <w:sz w:val="25"/>
                      <w:szCs w:val="25"/>
                    </w:rPr>
                  </w:pPr>
                </w:p>
              </w:tc>
            </w:tr>
          </w:tbl>
          <w:p w:rsidR="00D77261" w:rsidRPr="00831CEE" w:rsidRDefault="00D77261" w:rsidP="00D77261">
            <w:pPr>
              <w:autoSpaceDE w:val="0"/>
              <w:autoSpaceDN w:val="0"/>
              <w:adjustRightInd w:val="0"/>
              <w:rPr>
                <w:sz w:val="25"/>
                <w:szCs w:val="25"/>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831CEE" w:rsidP="00831CEE">
            <w:pPr>
              <w:rPr>
                <w:sz w:val="25"/>
                <w:szCs w:val="25"/>
                <w:lang w:val="kk-KZ"/>
              </w:rPr>
            </w:pPr>
            <w:r>
              <w:rPr>
                <w:sz w:val="25"/>
                <w:szCs w:val="25"/>
                <w:lang w:val="kk-KZ"/>
              </w:rPr>
              <w:t>штук</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C0209C" w:rsidP="00831CEE">
            <w:pPr>
              <w:rPr>
                <w:sz w:val="25"/>
                <w:szCs w:val="25"/>
                <w:lang w:val="kk-KZ"/>
              </w:rPr>
            </w:pPr>
            <w:r w:rsidRPr="00831CEE">
              <w:rPr>
                <w:sz w:val="25"/>
                <w:szCs w:val="25"/>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D77261" w:rsidRPr="00831CEE" w:rsidRDefault="00C0209C" w:rsidP="00831CEE">
            <w:pPr>
              <w:rPr>
                <w:sz w:val="25"/>
                <w:szCs w:val="25"/>
                <w:lang w:val="kk-KZ"/>
              </w:rPr>
            </w:pPr>
            <w:r w:rsidRPr="00831CEE">
              <w:rPr>
                <w:sz w:val="25"/>
                <w:szCs w:val="25"/>
                <w:lang w:val="kk-KZ"/>
              </w:rPr>
              <w:t>63000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7261" w:rsidRPr="00831CEE" w:rsidRDefault="00831CEE" w:rsidP="00831CEE">
            <w:pPr>
              <w:rPr>
                <w:sz w:val="25"/>
                <w:szCs w:val="25"/>
                <w:lang w:val="kk-KZ"/>
              </w:rPr>
            </w:pPr>
            <w:r>
              <w:rPr>
                <w:sz w:val="25"/>
                <w:szCs w:val="25"/>
                <w:lang w:val="kk-KZ"/>
              </w:rPr>
              <w:t>126000</w:t>
            </w:r>
          </w:p>
        </w:tc>
      </w:tr>
      <w:tr w:rsidR="00D77261" w:rsidRPr="00C0209C" w:rsidTr="00831CEE">
        <w:trPr>
          <w:trHeight w:val="545"/>
        </w:trPr>
        <w:tc>
          <w:tcPr>
            <w:tcW w:w="709" w:type="dxa"/>
            <w:tcBorders>
              <w:top w:val="single" w:sz="4" w:space="0" w:color="auto"/>
              <w:left w:val="single" w:sz="4" w:space="0" w:color="auto"/>
              <w:bottom w:val="single" w:sz="4" w:space="0" w:color="auto"/>
              <w:right w:val="single" w:sz="4" w:space="0" w:color="auto"/>
            </w:tcBorders>
            <w:vAlign w:val="center"/>
          </w:tcPr>
          <w:p w:rsidR="00D77261" w:rsidRPr="00831CEE" w:rsidRDefault="00D77261" w:rsidP="00A07A28">
            <w:pPr>
              <w:jc w:val="center"/>
              <w:rPr>
                <w:sz w:val="25"/>
                <w:szCs w:val="25"/>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261" w:rsidRPr="00831CEE" w:rsidRDefault="00C0209C" w:rsidP="00D77261">
            <w:pPr>
              <w:autoSpaceDE w:val="0"/>
              <w:autoSpaceDN w:val="0"/>
              <w:adjustRightInd w:val="0"/>
              <w:rPr>
                <w:b/>
                <w:sz w:val="25"/>
                <w:szCs w:val="25"/>
              </w:rPr>
            </w:pPr>
            <w:r w:rsidRPr="00831CEE">
              <w:rPr>
                <w:b/>
                <w:sz w:val="25"/>
                <w:szCs w:val="25"/>
              </w:rPr>
              <w:t>Итого:</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D77261" w:rsidP="00A07A28">
            <w:pPr>
              <w:jc w:val="center"/>
              <w:rPr>
                <w:sz w:val="25"/>
                <w:szCs w:val="25"/>
                <w:lang w:val="kk-KZ"/>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77261" w:rsidRPr="00831CEE" w:rsidRDefault="00D77261" w:rsidP="00A07A28">
            <w:pPr>
              <w:jc w:val="center"/>
              <w:rPr>
                <w:sz w:val="25"/>
                <w:szCs w:val="25"/>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77261" w:rsidRPr="00831CEE" w:rsidRDefault="00D77261" w:rsidP="00A07A28">
            <w:pPr>
              <w:jc w:val="center"/>
              <w:rPr>
                <w:sz w:val="25"/>
                <w:szCs w:val="25"/>
                <w:lang w:val="kk-KZ"/>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7261" w:rsidRPr="00831CEE" w:rsidRDefault="00831CEE" w:rsidP="00354AAF">
            <w:pPr>
              <w:jc w:val="center"/>
              <w:rPr>
                <w:b/>
                <w:sz w:val="25"/>
                <w:szCs w:val="25"/>
                <w:lang w:val="kk-KZ"/>
              </w:rPr>
            </w:pPr>
            <w:r w:rsidRPr="00831CEE">
              <w:rPr>
                <w:b/>
                <w:sz w:val="25"/>
                <w:szCs w:val="25"/>
                <w:lang w:val="kk-KZ"/>
              </w:rPr>
              <w:t>3 390 786,00 тенге</w:t>
            </w:r>
          </w:p>
        </w:tc>
      </w:tr>
    </w:tbl>
    <w:p w:rsidR="00AB230C" w:rsidRPr="00C0209C" w:rsidRDefault="00D77261" w:rsidP="00D77261">
      <w:pPr>
        <w:tabs>
          <w:tab w:val="left" w:pos="9427"/>
        </w:tabs>
        <w:rPr>
          <w:i/>
          <w:color w:val="000000"/>
        </w:rPr>
      </w:pPr>
      <w:r w:rsidRPr="00C0209C">
        <w:rPr>
          <w:i/>
          <w:color w:val="000000"/>
        </w:rPr>
        <w:tab/>
      </w:r>
    </w:p>
    <w:p w:rsidR="00AB230C" w:rsidRPr="00C0209C" w:rsidRDefault="00AB230C" w:rsidP="00810460">
      <w:pPr>
        <w:rPr>
          <w:i/>
          <w:color w:val="000000"/>
        </w:rPr>
      </w:pPr>
    </w:p>
    <w:p w:rsidR="0040599B" w:rsidRDefault="00831CEE" w:rsidP="00831CEE">
      <w:pPr>
        <w:jc w:val="center"/>
        <w:rPr>
          <w:b/>
          <w:sz w:val="25"/>
          <w:szCs w:val="25"/>
        </w:rPr>
      </w:pPr>
      <w:r w:rsidRPr="00831CEE">
        <w:rPr>
          <w:b/>
          <w:sz w:val="25"/>
          <w:szCs w:val="25"/>
        </w:rPr>
        <w:t>Техническая спецификация</w:t>
      </w:r>
    </w:p>
    <w:p w:rsidR="00831CEE" w:rsidRPr="00831CEE" w:rsidRDefault="00831CEE" w:rsidP="00831CEE">
      <w:pPr>
        <w:jc w:val="center"/>
        <w:rPr>
          <w:b/>
          <w:sz w:val="25"/>
          <w:szCs w:val="25"/>
        </w:rPr>
      </w:pPr>
      <w:r>
        <w:rPr>
          <w:b/>
          <w:sz w:val="25"/>
          <w:szCs w:val="25"/>
        </w:rPr>
        <w:t>По лотам №1,2,3,4,5,6,7</w:t>
      </w:r>
    </w:p>
    <w:p w:rsidR="006659D6" w:rsidRPr="00831CEE" w:rsidRDefault="006659D6" w:rsidP="00810460">
      <w:pPr>
        <w:rPr>
          <w:b/>
          <w:sz w:val="25"/>
          <w:szCs w:val="25"/>
        </w:rPr>
      </w:pPr>
    </w:p>
    <w:p w:rsidR="006659D6" w:rsidRPr="00831CEE" w:rsidRDefault="00D77261" w:rsidP="00831CEE">
      <w:pPr>
        <w:pStyle w:val="af5"/>
        <w:numPr>
          <w:ilvl w:val="0"/>
          <w:numId w:val="40"/>
        </w:numPr>
        <w:jc w:val="both"/>
        <w:rPr>
          <w:sz w:val="25"/>
          <w:szCs w:val="25"/>
        </w:rPr>
      </w:pPr>
      <w:r w:rsidRPr="00831CEE">
        <w:rPr>
          <w:sz w:val="25"/>
          <w:szCs w:val="25"/>
        </w:rPr>
        <w:t>Диагностический набор, состоит из 50 спаренных  наборов реагентов, содержащих смесь моноклональных антител, конъюгированных с двумя флюорохромами и определенного количества  флюорохром-интегрированных полистироловых шариков. Первая пробирка в каждой паре содержит CD4 и CD3 антитела, в то время как вторая содержит CD8 и CD3. Комплект также содержит два пузырька формальдегидного фиксатора (фиксирующего раствора), достаточного для приготовления  50 пар пробирок. На 50 определений.</w:t>
      </w:r>
    </w:p>
    <w:p w:rsidR="006659D6" w:rsidRPr="00831CEE" w:rsidRDefault="006659D6" w:rsidP="00831CEE">
      <w:pPr>
        <w:jc w:val="both"/>
        <w:rPr>
          <w:sz w:val="25"/>
          <w:szCs w:val="25"/>
        </w:rPr>
      </w:pPr>
    </w:p>
    <w:p w:rsidR="006659D6" w:rsidRPr="00831CEE" w:rsidRDefault="006659D6" w:rsidP="00831CEE">
      <w:pPr>
        <w:jc w:val="both"/>
        <w:rPr>
          <w:sz w:val="25"/>
          <w:szCs w:val="25"/>
        </w:rPr>
      </w:pPr>
    </w:p>
    <w:p w:rsidR="006659D6" w:rsidRPr="00831CEE" w:rsidRDefault="006659D6" w:rsidP="00831CEE">
      <w:pPr>
        <w:jc w:val="both"/>
        <w:rPr>
          <w:sz w:val="25"/>
          <w:szCs w:val="25"/>
        </w:rPr>
      </w:pPr>
    </w:p>
    <w:p w:rsidR="006659D6" w:rsidRPr="00831CEE" w:rsidRDefault="00D77261" w:rsidP="00831CEE">
      <w:pPr>
        <w:pStyle w:val="af5"/>
        <w:numPr>
          <w:ilvl w:val="0"/>
          <w:numId w:val="40"/>
        </w:numPr>
        <w:autoSpaceDE w:val="0"/>
        <w:autoSpaceDN w:val="0"/>
        <w:adjustRightInd w:val="0"/>
        <w:jc w:val="both"/>
        <w:rPr>
          <w:sz w:val="25"/>
          <w:szCs w:val="25"/>
        </w:rPr>
      </w:pPr>
      <w:r w:rsidRPr="00831CEE">
        <w:rPr>
          <w:sz w:val="25"/>
          <w:szCs w:val="25"/>
        </w:rPr>
        <w:lastRenderedPageBreak/>
        <w:t>Реагент для определения процентного</w:t>
      </w:r>
      <w:r w:rsidR="00831CEE">
        <w:rPr>
          <w:sz w:val="25"/>
          <w:szCs w:val="25"/>
        </w:rPr>
        <w:t xml:space="preserve"> </w:t>
      </w:r>
      <w:r w:rsidRPr="00831CEE">
        <w:rPr>
          <w:sz w:val="25"/>
          <w:szCs w:val="25"/>
        </w:rPr>
        <w:t>содержания и абсолютного количества</w:t>
      </w:r>
      <w:r w:rsidR="00831CEE">
        <w:rPr>
          <w:sz w:val="25"/>
          <w:szCs w:val="25"/>
        </w:rPr>
        <w:t xml:space="preserve"> </w:t>
      </w:r>
      <w:r w:rsidRPr="00831CEE">
        <w:rPr>
          <w:sz w:val="25"/>
          <w:szCs w:val="25"/>
        </w:rPr>
        <w:t>CD+ Т-лимфоцитов в цельной крови.</w:t>
      </w:r>
      <w:r w:rsidR="00831CEE">
        <w:rPr>
          <w:sz w:val="25"/>
          <w:szCs w:val="25"/>
        </w:rPr>
        <w:t xml:space="preserve"> </w:t>
      </w:r>
      <w:r w:rsidRPr="00831CEE">
        <w:rPr>
          <w:sz w:val="25"/>
          <w:szCs w:val="25"/>
        </w:rPr>
        <w:t>Реагент содержит моноклональные</w:t>
      </w:r>
      <w:r w:rsidR="00831CEE">
        <w:rPr>
          <w:sz w:val="25"/>
          <w:szCs w:val="25"/>
        </w:rPr>
        <w:t xml:space="preserve"> </w:t>
      </w:r>
      <w:r w:rsidRPr="00831CEE">
        <w:rPr>
          <w:sz w:val="25"/>
          <w:szCs w:val="25"/>
        </w:rPr>
        <w:t>антитела СD4, меченные флуорохромом</w:t>
      </w:r>
      <w:r w:rsidR="00831CEE">
        <w:rPr>
          <w:sz w:val="25"/>
          <w:szCs w:val="25"/>
        </w:rPr>
        <w:t xml:space="preserve"> </w:t>
      </w:r>
      <w:r w:rsidRPr="00831CEE">
        <w:rPr>
          <w:sz w:val="25"/>
          <w:szCs w:val="25"/>
        </w:rPr>
        <w:t>PE, CD14, меченные флуорохромом</w:t>
      </w:r>
      <w:r w:rsidR="00831CEE">
        <w:rPr>
          <w:sz w:val="25"/>
          <w:szCs w:val="25"/>
        </w:rPr>
        <w:t xml:space="preserve"> </w:t>
      </w:r>
      <w:r w:rsidRPr="00831CEE">
        <w:rPr>
          <w:sz w:val="25"/>
          <w:szCs w:val="25"/>
        </w:rPr>
        <w:t>PE-Cy™5, CD15, меченные</w:t>
      </w:r>
      <w:r w:rsidR="00831CEE">
        <w:rPr>
          <w:sz w:val="25"/>
          <w:szCs w:val="25"/>
        </w:rPr>
        <w:t xml:space="preserve"> </w:t>
      </w:r>
      <w:r w:rsidRPr="00831CEE">
        <w:rPr>
          <w:sz w:val="25"/>
          <w:szCs w:val="25"/>
        </w:rPr>
        <w:t>флуорохромом PE-Cy5, флуоресцентные</w:t>
      </w:r>
      <w:r w:rsidR="00831CEE">
        <w:rPr>
          <w:sz w:val="25"/>
          <w:szCs w:val="25"/>
        </w:rPr>
        <w:t xml:space="preserve"> </w:t>
      </w:r>
      <w:r w:rsidRPr="00831CEE">
        <w:rPr>
          <w:sz w:val="25"/>
          <w:szCs w:val="25"/>
        </w:rPr>
        <w:t>красители для нуклеиновых кислот,</w:t>
      </w:r>
      <w:r w:rsidR="00831CEE">
        <w:rPr>
          <w:sz w:val="25"/>
          <w:szCs w:val="25"/>
        </w:rPr>
        <w:t xml:space="preserve"> </w:t>
      </w:r>
      <w:r w:rsidRPr="00831CEE">
        <w:rPr>
          <w:sz w:val="25"/>
          <w:szCs w:val="25"/>
        </w:rPr>
        <w:t>референсные частицы и фиксирующий</w:t>
      </w:r>
      <w:r w:rsidR="00831CEE">
        <w:rPr>
          <w:sz w:val="25"/>
          <w:szCs w:val="25"/>
        </w:rPr>
        <w:t xml:space="preserve"> </w:t>
      </w:r>
      <w:r w:rsidRPr="00831CEE">
        <w:rPr>
          <w:sz w:val="25"/>
          <w:szCs w:val="25"/>
        </w:rPr>
        <w:t>раствор</w:t>
      </w:r>
      <w:r w:rsidR="00831CEE">
        <w:rPr>
          <w:sz w:val="25"/>
          <w:szCs w:val="25"/>
        </w:rPr>
        <w:t>.</w:t>
      </w:r>
    </w:p>
    <w:p w:rsidR="006659D6" w:rsidRPr="00831CEE" w:rsidRDefault="006659D6" w:rsidP="00831CEE">
      <w:pPr>
        <w:jc w:val="both"/>
        <w:rPr>
          <w:sz w:val="25"/>
          <w:szCs w:val="25"/>
        </w:rPr>
      </w:pPr>
    </w:p>
    <w:p w:rsidR="006659D6" w:rsidRPr="00831CEE" w:rsidRDefault="006659D6" w:rsidP="00831CEE">
      <w:pPr>
        <w:jc w:val="both"/>
        <w:rPr>
          <w:sz w:val="25"/>
          <w:szCs w:val="25"/>
        </w:rPr>
      </w:pPr>
    </w:p>
    <w:p w:rsidR="006659D6" w:rsidRPr="00831CEE" w:rsidRDefault="00D77261" w:rsidP="00831CEE">
      <w:pPr>
        <w:pStyle w:val="af5"/>
        <w:numPr>
          <w:ilvl w:val="0"/>
          <w:numId w:val="40"/>
        </w:numPr>
        <w:autoSpaceDE w:val="0"/>
        <w:autoSpaceDN w:val="0"/>
        <w:adjustRightInd w:val="0"/>
        <w:jc w:val="both"/>
        <w:rPr>
          <w:sz w:val="25"/>
          <w:szCs w:val="25"/>
        </w:rPr>
      </w:pPr>
      <w:r w:rsidRPr="00831CEE">
        <w:rPr>
          <w:sz w:val="25"/>
          <w:szCs w:val="25"/>
        </w:rPr>
        <w:t>Контрольный набор - состоит из парных</w:t>
      </w:r>
      <w:r w:rsidR="00831CEE">
        <w:rPr>
          <w:sz w:val="25"/>
          <w:szCs w:val="25"/>
        </w:rPr>
        <w:t xml:space="preserve"> </w:t>
      </w:r>
      <w:r w:rsidRPr="00831CEE">
        <w:rPr>
          <w:sz w:val="25"/>
          <w:szCs w:val="25"/>
        </w:rPr>
        <w:t>наборов (2 μm) полистироловых</w:t>
      </w:r>
      <w:r w:rsidR="00831CEE">
        <w:rPr>
          <w:sz w:val="25"/>
          <w:szCs w:val="25"/>
        </w:rPr>
        <w:t xml:space="preserve"> </w:t>
      </w:r>
      <w:r w:rsidRPr="00831CEE">
        <w:rPr>
          <w:sz w:val="25"/>
          <w:szCs w:val="25"/>
        </w:rPr>
        <w:t>шариков с интегрированным</w:t>
      </w:r>
      <w:r w:rsidR="00831CEE">
        <w:rPr>
          <w:sz w:val="25"/>
          <w:szCs w:val="25"/>
        </w:rPr>
        <w:t xml:space="preserve"> </w:t>
      </w:r>
      <w:r w:rsidRPr="00831CEE">
        <w:rPr>
          <w:sz w:val="25"/>
          <w:szCs w:val="25"/>
        </w:rPr>
        <w:t>флюорохромом, аналогичных четырем</w:t>
      </w:r>
      <w:r w:rsidR="00831CEE">
        <w:rPr>
          <w:sz w:val="25"/>
          <w:szCs w:val="25"/>
        </w:rPr>
        <w:t xml:space="preserve"> </w:t>
      </w:r>
      <w:r w:rsidRPr="00831CEE">
        <w:rPr>
          <w:sz w:val="25"/>
          <w:szCs w:val="25"/>
        </w:rPr>
        <w:t>уровням индекса лимфоцитов: 1)</w:t>
      </w:r>
      <w:r w:rsidR="00831CEE">
        <w:rPr>
          <w:sz w:val="25"/>
          <w:szCs w:val="25"/>
        </w:rPr>
        <w:t xml:space="preserve"> </w:t>
      </w:r>
      <w:r w:rsidRPr="00831CEE">
        <w:rPr>
          <w:sz w:val="25"/>
          <w:szCs w:val="25"/>
        </w:rPr>
        <w:t>нулевому, 2) низкому - 50 шариков/μL,</w:t>
      </w:r>
      <w:r w:rsidR="00831CEE">
        <w:rPr>
          <w:sz w:val="25"/>
          <w:szCs w:val="25"/>
        </w:rPr>
        <w:t xml:space="preserve"> </w:t>
      </w:r>
      <w:r w:rsidRPr="00831CEE">
        <w:rPr>
          <w:sz w:val="25"/>
          <w:szCs w:val="25"/>
        </w:rPr>
        <w:t>3) среднему - 250 шариков/μL и</w:t>
      </w:r>
      <w:r w:rsidR="00831CEE">
        <w:rPr>
          <w:sz w:val="25"/>
          <w:szCs w:val="25"/>
        </w:rPr>
        <w:t xml:space="preserve"> </w:t>
      </w:r>
      <w:r w:rsidRPr="00831CEE">
        <w:rPr>
          <w:sz w:val="25"/>
          <w:szCs w:val="25"/>
        </w:rPr>
        <w:t>высокому - 1000 шариков/μL.</w:t>
      </w:r>
      <w:r w:rsidR="00831CEE">
        <w:rPr>
          <w:sz w:val="25"/>
          <w:szCs w:val="25"/>
        </w:rPr>
        <w:t xml:space="preserve"> </w:t>
      </w:r>
      <w:r w:rsidRPr="00831CEE">
        <w:rPr>
          <w:sz w:val="25"/>
          <w:szCs w:val="25"/>
        </w:rPr>
        <w:t>Контрольный набор рассчитан на 25</w:t>
      </w:r>
      <w:r w:rsidR="00831CEE">
        <w:rPr>
          <w:sz w:val="25"/>
          <w:szCs w:val="25"/>
        </w:rPr>
        <w:t xml:space="preserve"> </w:t>
      </w:r>
      <w:r w:rsidRPr="00831CEE">
        <w:rPr>
          <w:sz w:val="25"/>
          <w:szCs w:val="25"/>
        </w:rPr>
        <w:t>Определений</w:t>
      </w:r>
      <w:r w:rsidR="00831CEE">
        <w:rPr>
          <w:sz w:val="25"/>
          <w:szCs w:val="25"/>
        </w:rPr>
        <w:t>.</w:t>
      </w:r>
    </w:p>
    <w:p w:rsidR="00D77261" w:rsidRPr="00831CEE" w:rsidRDefault="00D77261" w:rsidP="00831CEE">
      <w:pPr>
        <w:ind w:left="360"/>
        <w:jc w:val="both"/>
        <w:rPr>
          <w:sz w:val="25"/>
          <w:szCs w:val="25"/>
        </w:rPr>
      </w:pPr>
    </w:p>
    <w:p w:rsidR="00D77261" w:rsidRPr="00831CEE" w:rsidRDefault="00D77261" w:rsidP="00831CEE">
      <w:pPr>
        <w:pStyle w:val="af5"/>
        <w:numPr>
          <w:ilvl w:val="0"/>
          <w:numId w:val="40"/>
        </w:numPr>
        <w:autoSpaceDE w:val="0"/>
        <w:autoSpaceDN w:val="0"/>
        <w:adjustRightInd w:val="0"/>
        <w:jc w:val="both"/>
        <w:rPr>
          <w:sz w:val="25"/>
          <w:szCs w:val="25"/>
        </w:rPr>
      </w:pPr>
      <w:r w:rsidRPr="00831CEE">
        <w:rPr>
          <w:sz w:val="25"/>
          <w:szCs w:val="25"/>
        </w:rPr>
        <w:t>Готовый к использованию бесцветный</w:t>
      </w:r>
      <w:r w:rsidR="00831CEE">
        <w:rPr>
          <w:sz w:val="25"/>
          <w:szCs w:val="25"/>
        </w:rPr>
        <w:t xml:space="preserve"> </w:t>
      </w:r>
      <w:r w:rsidRPr="00831CEE">
        <w:rPr>
          <w:sz w:val="25"/>
          <w:szCs w:val="25"/>
        </w:rPr>
        <w:t>очищающий раствор для проточных</w:t>
      </w:r>
      <w:r w:rsidR="00831CEE">
        <w:rPr>
          <w:sz w:val="25"/>
          <w:szCs w:val="25"/>
        </w:rPr>
        <w:t xml:space="preserve"> </w:t>
      </w:r>
      <w:r w:rsidRPr="00831CEE">
        <w:rPr>
          <w:sz w:val="25"/>
          <w:szCs w:val="25"/>
        </w:rPr>
        <w:t>цитометров BD FACS. Поставляется в</w:t>
      </w:r>
      <w:r w:rsidR="00831CEE">
        <w:rPr>
          <w:sz w:val="25"/>
          <w:szCs w:val="25"/>
        </w:rPr>
        <w:t xml:space="preserve"> </w:t>
      </w:r>
      <w:r w:rsidRPr="00831CEE">
        <w:rPr>
          <w:sz w:val="25"/>
          <w:szCs w:val="25"/>
        </w:rPr>
        <w:t>пластиковый контейнерах объемом 5 л ,</w:t>
      </w:r>
      <w:r w:rsidR="00831CEE">
        <w:rPr>
          <w:sz w:val="25"/>
          <w:szCs w:val="25"/>
        </w:rPr>
        <w:t xml:space="preserve"> </w:t>
      </w:r>
      <w:r w:rsidRPr="00831CEE">
        <w:rPr>
          <w:sz w:val="25"/>
          <w:szCs w:val="25"/>
        </w:rPr>
        <w:t>содержит гипохлорит натрия</w:t>
      </w:r>
      <w:r w:rsidR="00831CEE">
        <w:rPr>
          <w:sz w:val="25"/>
          <w:szCs w:val="25"/>
        </w:rPr>
        <w:t>.</w:t>
      </w:r>
    </w:p>
    <w:p w:rsidR="00D77261" w:rsidRPr="00831CEE" w:rsidRDefault="00D77261" w:rsidP="00831CEE">
      <w:pPr>
        <w:ind w:left="360"/>
        <w:jc w:val="both"/>
        <w:rPr>
          <w:sz w:val="25"/>
          <w:szCs w:val="25"/>
        </w:rPr>
      </w:pPr>
    </w:p>
    <w:p w:rsidR="00D77261" w:rsidRPr="00831CEE" w:rsidRDefault="00D77261" w:rsidP="00831CEE">
      <w:pPr>
        <w:pStyle w:val="af5"/>
        <w:numPr>
          <w:ilvl w:val="0"/>
          <w:numId w:val="40"/>
        </w:numPr>
        <w:autoSpaceDE w:val="0"/>
        <w:autoSpaceDN w:val="0"/>
        <w:adjustRightInd w:val="0"/>
        <w:jc w:val="both"/>
        <w:rPr>
          <w:sz w:val="25"/>
          <w:szCs w:val="25"/>
        </w:rPr>
      </w:pPr>
      <w:r w:rsidRPr="00831CEE">
        <w:rPr>
          <w:sz w:val="25"/>
          <w:szCs w:val="25"/>
        </w:rPr>
        <w:t>Промывающий раствор,</w:t>
      </w:r>
      <w:r w:rsidR="00831CEE">
        <w:rPr>
          <w:sz w:val="25"/>
          <w:szCs w:val="25"/>
        </w:rPr>
        <w:t xml:space="preserve"> </w:t>
      </w:r>
      <w:r w:rsidRPr="00831CEE">
        <w:rPr>
          <w:sz w:val="25"/>
          <w:szCs w:val="25"/>
        </w:rPr>
        <w:t>представляющий собой раствор</w:t>
      </w:r>
      <w:r w:rsidR="00831CEE">
        <w:rPr>
          <w:sz w:val="25"/>
          <w:szCs w:val="25"/>
        </w:rPr>
        <w:t xml:space="preserve"> </w:t>
      </w:r>
      <w:r w:rsidRPr="00831CEE">
        <w:rPr>
          <w:sz w:val="25"/>
          <w:szCs w:val="25"/>
        </w:rPr>
        <w:t>детергента для промывки проточной</w:t>
      </w:r>
      <w:r w:rsidR="00831CEE">
        <w:rPr>
          <w:sz w:val="25"/>
          <w:szCs w:val="25"/>
        </w:rPr>
        <w:t xml:space="preserve"> </w:t>
      </w:r>
      <w:r w:rsidRPr="00831CEE">
        <w:rPr>
          <w:sz w:val="25"/>
          <w:szCs w:val="25"/>
        </w:rPr>
        <w:t>системы прибора после окончания</w:t>
      </w:r>
      <w:r w:rsidR="00831CEE">
        <w:rPr>
          <w:sz w:val="25"/>
          <w:szCs w:val="25"/>
        </w:rPr>
        <w:t xml:space="preserve"> </w:t>
      </w:r>
      <w:r w:rsidRPr="00831CEE">
        <w:rPr>
          <w:sz w:val="25"/>
          <w:szCs w:val="25"/>
        </w:rPr>
        <w:t>работы для проточного цитофлуориметра</w:t>
      </w:r>
      <w:r w:rsidR="00831CEE">
        <w:rPr>
          <w:sz w:val="25"/>
          <w:szCs w:val="25"/>
        </w:rPr>
        <w:t xml:space="preserve"> </w:t>
      </w:r>
      <w:r w:rsidRPr="00831CEE">
        <w:rPr>
          <w:sz w:val="25"/>
          <w:szCs w:val="25"/>
        </w:rPr>
        <w:t>«FACSCalibur», 5л</w:t>
      </w:r>
      <w:r w:rsidR="00831CEE">
        <w:rPr>
          <w:sz w:val="25"/>
          <w:szCs w:val="25"/>
        </w:rPr>
        <w:t>.</w:t>
      </w:r>
    </w:p>
    <w:p w:rsidR="00D77261" w:rsidRPr="00831CEE" w:rsidRDefault="00D77261" w:rsidP="00831CEE">
      <w:pPr>
        <w:autoSpaceDE w:val="0"/>
        <w:autoSpaceDN w:val="0"/>
        <w:adjustRightInd w:val="0"/>
        <w:jc w:val="both"/>
        <w:rPr>
          <w:sz w:val="25"/>
          <w:szCs w:val="25"/>
        </w:rPr>
      </w:pPr>
    </w:p>
    <w:p w:rsidR="00D77261" w:rsidRPr="00831CEE" w:rsidRDefault="00D77261" w:rsidP="00831CEE">
      <w:pPr>
        <w:pStyle w:val="af5"/>
        <w:numPr>
          <w:ilvl w:val="0"/>
          <w:numId w:val="40"/>
        </w:numPr>
        <w:autoSpaceDE w:val="0"/>
        <w:autoSpaceDN w:val="0"/>
        <w:adjustRightInd w:val="0"/>
        <w:jc w:val="both"/>
        <w:rPr>
          <w:sz w:val="25"/>
          <w:szCs w:val="25"/>
        </w:rPr>
      </w:pPr>
      <w:r w:rsidRPr="00831CEE">
        <w:rPr>
          <w:sz w:val="25"/>
          <w:szCs w:val="25"/>
        </w:rPr>
        <w:t>Готовый к использованию</w:t>
      </w:r>
      <w:r w:rsidR="00831CEE">
        <w:rPr>
          <w:sz w:val="25"/>
          <w:szCs w:val="25"/>
        </w:rPr>
        <w:t xml:space="preserve"> </w:t>
      </w:r>
      <w:r w:rsidRPr="00831CEE">
        <w:rPr>
          <w:sz w:val="25"/>
          <w:szCs w:val="25"/>
        </w:rPr>
        <w:t>сбалансированный раствор для</w:t>
      </w:r>
      <w:r w:rsidR="00831CEE">
        <w:rPr>
          <w:sz w:val="25"/>
          <w:szCs w:val="25"/>
        </w:rPr>
        <w:t xml:space="preserve"> </w:t>
      </w:r>
      <w:r w:rsidRPr="00831CEE">
        <w:rPr>
          <w:sz w:val="25"/>
          <w:szCs w:val="25"/>
        </w:rPr>
        <w:t>обслуживания проточных цитометров</w:t>
      </w:r>
      <w:r w:rsidR="00831CEE">
        <w:rPr>
          <w:sz w:val="25"/>
          <w:szCs w:val="25"/>
        </w:rPr>
        <w:t xml:space="preserve"> </w:t>
      </w:r>
      <w:r w:rsidRPr="00831CEE">
        <w:rPr>
          <w:sz w:val="25"/>
          <w:szCs w:val="25"/>
        </w:rPr>
        <w:t>BD FACS. Обеспечивает минимальный</w:t>
      </w:r>
      <w:r w:rsidR="00831CEE">
        <w:rPr>
          <w:sz w:val="25"/>
          <w:szCs w:val="25"/>
        </w:rPr>
        <w:t xml:space="preserve"> </w:t>
      </w:r>
      <w:r w:rsidRPr="00831CEE">
        <w:rPr>
          <w:sz w:val="25"/>
          <w:szCs w:val="25"/>
        </w:rPr>
        <w:t>фоновый сигнал и оптимальное</w:t>
      </w:r>
      <w:r w:rsidR="00831CEE">
        <w:rPr>
          <w:sz w:val="25"/>
          <w:szCs w:val="25"/>
        </w:rPr>
        <w:t xml:space="preserve"> </w:t>
      </w:r>
      <w:r w:rsidRPr="00831CEE">
        <w:rPr>
          <w:sz w:val="25"/>
          <w:szCs w:val="25"/>
        </w:rPr>
        <w:t>флуоресцентное разделение.</w:t>
      </w:r>
      <w:r w:rsidR="00831CEE">
        <w:rPr>
          <w:sz w:val="25"/>
          <w:szCs w:val="25"/>
        </w:rPr>
        <w:t xml:space="preserve"> </w:t>
      </w:r>
      <w:r w:rsidRPr="00831CEE">
        <w:rPr>
          <w:sz w:val="25"/>
          <w:szCs w:val="25"/>
        </w:rPr>
        <w:t>Поставляется в пластиковых</w:t>
      </w:r>
      <w:r w:rsidR="00831CEE">
        <w:rPr>
          <w:sz w:val="25"/>
          <w:szCs w:val="25"/>
        </w:rPr>
        <w:t xml:space="preserve"> </w:t>
      </w:r>
      <w:r w:rsidRPr="00831CEE">
        <w:rPr>
          <w:sz w:val="25"/>
          <w:szCs w:val="25"/>
        </w:rPr>
        <w:t>контейнерах объемом 20 л</w:t>
      </w:r>
      <w:r w:rsidR="00831CEE">
        <w:rPr>
          <w:sz w:val="25"/>
          <w:szCs w:val="25"/>
        </w:rPr>
        <w:t>.</w:t>
      </w:r>
    </w:p>
    <w:p w:rsidR="006659D6" w:rsidRPr="00831CEE" w:rsidRDefault="006659D6" w:rsidP="00831CEE">
      <w:pPr>
        <w:jc w:val="both"/>
        <w:rPr>
          <w:sz w:val="25"/>
          <w:szCs w:val="25"/>
        </w:rPr>
      </w:pPr>
    </w:p>
    <w:p w:rsidR="006659D6" w:rsidRPr="00831CEE" w:rsidRDefault="006659D6" w:rsidP="00831CEE">
      <w:pPr>
        <w:jc w:val="both"/>
        <w:rPr>
          <w:sz w:val="25"/>
          <w:szCs w:val="25"/>
        </w:rPr>
      </w:pPr>
    </w:p>
    <w:p w:rsidR="00C0209C" w:rsidRPr="00831CEE" w:rsidRDefault="00C0209C" w:rsidP="00831CEE">
      <w:pPr>
        <w:pStyle w:val="af5"/>
        <w:numPr>
          <w:ilvl w:val="0"/>
          <w:numId w:val="40"/>
        </w:numPr>
        <w:jc w:val="both"/>
        <w:rPr>
          <w:sz w:val="25"/>
          <w:szCs w:val="25"/>
        </w:rPr>
      </w:pPr>
      <w:r w:rsidRPr="00831CEE">
        <w:rPr>
          <w:sz w:val="25"/>
          <w:szCs w:val="25"/>
        </w:rPr>
        <w:t xml:space="preserve">Картриджи </w:t>
      </w:r>
      <w:r w:rsidRPr="00831CEE">
        <w:rPr>
          <w:sz w:val="25"/>
          <w:szCs w:val="25"/>
          <w:lang w:val="en-US"/>
        </w:rPr>
        <w:t>AlerePimaCD</w:t>
      </w:r>
      <w:r w:rsidRPr="00831CEE">
        <w:rPr>
          <w:sz w:val="25"/>
          <w:szCs w:val="25"/>
        </w:rPr>
        <w:t>4– автоматические иммунологическиетесты, предназначенныек использованию с</w:t>
      </w:r>
      <w:r w:rsidRPr="00831CEE">
        <w:rPr>
          <w:sz w:val="25"/>
          <w:szCs w:val="25"/>
          <w:lang w:val="kk-KZ"/>
        </w:rPr>
        <w:t xml:space="preserve">  флуоресцентным анализатором </w:t>
      </w:r>
      <w:r w:rsidRPr="00831CEE">
        <w:rPr>
          <w:sz w:val="25"/>
          <w:szCs w:val="25"/>
          <w:lang w:val="en-US"/>
        </w:rPr>
        <w:t>AlerePima</w:t>
      </w:r>
      <w:r w:rsidRPr="00831CEE">
        <w:rPr>
          <w:sz w:val="25"/>
          <w:szCs w:val="25"/>
          <w:vertAlign w:val="superscript"/>
          <w:lang w:val="en-US"/>
        </w:rPr>
        <w:t>TM</w:t>
      </w:r>
      <w:r w:rsidRPr="00831CEE">
        <w:rPr>
          <w:sz w:val="25"/>
          <w:szCs w:val="25"/>
        </w:rPr>
        <w:t>, для быстрогоколичественного измерения invit</w:t>
      </w:r>
      <w:r w:rsidRPr="00831CEE">
        <w:rPr>
          <w:sz w:val="25"/>
          <w:szCs w:val="25"/>
          <w:lang w:val="en-US"/>
        </w:rPr>
        <w:t>r</w:t>
      </w:r>
      <w:r w:rsidRPr="00831CEE">
        <w:rPr>
          <w:sz w:val="25"/>
          <w:szCs w:val="25"/>
        </w:rPr>
        <w:t>o CD3+/CD4+ Т-клеток (Т-хелперов) в капиллярнойили венозной цельной крови.</w:t>
      </w:r>
    </w:p>
    <w:p w:rsidR="00831CEE" w:rsidRDefault="00831CEE" w:rsidP="00831CEE">
      <w:pPr>
        <w:jc w:val="both"/>
        <w:rPr>
          <w:sz w:val="25"/>
          <w:szCs w:val="25"/>
          <w:lang w:val="kk-KZ"/>
        </w:rPr>
      </w:pPr>
    </w:p>
    <w:p w:rsidR="00831CEE" w:rsidRDefault="00831CEE" w:rsidP="00831CEE">
      <w:pPr>
        <w:jc w:val="both"/>
        <w:rPr>
          <w:b/>
          <w:sz w:val="25"/>
          <w:szCs w:val="25"/>
          <w:lang w:val="kk-KZ"/>
        </w:rPr>
      </w:pPr>
      <w:r>
        <w:rPr>
          <w:sz w:val="25"/>
          <w:szCs w:val="25"/>
          <w:lang w:val="kk-KZ"/>
        </w:rPr>
        <w:t xml:space="preserve">          </w:t>
      </w:r>
      <w:r w:rsidR="00C0209C" w:rsidRPr="00831CEE">
        <w:rPr>
          <w:b/>
          <w:sz w:val="25"/>
          <w:szCs w:val="25"/>
          <w:lang w:val="kk-KZ"/>
        </w:rPr>
        <w:t>Принцип теста</w:t>
      </w:r>
      <w:r>
        <w:rPr>
          <w:b/>
          <w:sz w:val="25"/>
          <w:szCs w:val="25"/>
          <w:lang w:val="kk-KZ"/>
        </w:rPr>
        <w:t xml:space="preserve"> </w:t>
      </w:r>
    </w:p>
    <w:p w:rsidR="00C0209C" w:rsidRPr="00831CEE" w:rsidRDefault="00831CEE" w:rsidP="00831CEE">
      <w:pPr>
        <w:ind w:left="708"/>
        <w:jc w:val="both"/>
        <w:rPr>
          <w:b/>
          <w:sz w:val="25"/>
          <w:szCs w:val="25"/>
          <w:lang w:val="kk-KZ"/>
        </w:rPr>
      </w:pPr>
      <w:r>
        <w:rPr>
          <w:sz w:val="25"/>
          <w:szCs w:val="25"/>
          <w:lang w:val="kk-KZ"/>
        </w:rPr>
        <w:t xml:space="preserve">           </w:t>
      </w:r>
      <w:r w:rsidR="00C0209C" w:rsidRPr="00831CEE">
        <w:rPr>
          <w:sz w:val="25"/>
          <w:szCs w:val="25"/>
          <w:lang w:val="kk-KZ"/>
        </w:rPr>
        <w:t>Картридж</w:t>
      </w:r>
      <w:r>
        <w:rPr>
          <w:sz w:val="25"/>
          <w:szCs w:val="25"/>
          <w:lang w:val="kk-KZ"/>
        </w:rPr>
        <w:t xml:space="preserve">и </w:t>
      </w:r>
      <w:r w:rsidR="00C0209C" w:rsidRPr="00831CEE">
        <w:rPr>
          <w:sz w:val="25"/>
          <w:szCs w:val="25"/>
          <w:lang w:val="kk-KZ"/>
        </w:rPr>
        <w:t>оснащены</w:t>
      </w:r>
      <w:r>
        <w:rPr>
          <w:sz w:val="25"/>
          <w:szCs w:val="25"/>
          <w:lang w:val="kk-KZ"/>
        </w:rPr>
        <w:t xml:space="preserve"> </w:t>
      </w:r>
      <w:r w:rsidR="00C0209C" w:rsidRPr="00831CEE">
        <w:rPr>
          <w:sz w:val="25"/>
          <w:szCs w:val="25"/>
          <w:lang w:val="kk-KZ"/>
        </w:rPr>
        <w:t xml:space="preserve">устройством для забора 25 µL образца и содержит сухие реагенты, необходимые для выполнения теста. Для снижения рисков контоминации анализатора и других образцов, </w:t>
      </w:r>
      <w:r w:rsidR="00C0209C" w:rsidRPr="00831CEE">
        <w:rPr>
          <w:sz w:val="25"/>
          <w:szCs w:val="25"/>
        </w:rPr>
        <w:t xml:space="preserve">картриджи </w:t>
      </w:r>
      <w:r w:rsidR="00C0209C" w:rsidRPr="00831CEE">
        <w:rPr>
          <w:sz w:val="25"/>
          <w:szCs w:val="25"/>
          <w:lang w:val="en-US"/>
        </w:rPr>
        <w:t>AlerePimaCD</w:t>
      </w:r>
      <w:r w:rsidR="00C0209C" w:rsidRPr="00831CEE">
        <w:rPr>
          <w:sz w:val="25"/>
          <w:szCs w:val="25"/>
        </w:rPr>
        <w:t>4</w:t>
      </w:r>
      <w:r w:rsidR="00C0209C" w:rsidRPr="00831CEE">
        <w:rPr>
          <w:sz w:val="25"/>
          <w:szCs w:val="25"/>
          <w:lang w:val="kk-KZ"/>
        </w:rPr>
        <w:t>и образцы никогда не контактирует с какими-либо частями анализатора</w:t>
      </w:r>
      <w:r w:rsidR="00C0209C" w:rsidRPr="00831CEE">
        <w:rPr>
          <w:sz w:val="25"/>
          <w:szCs w:val="25"/>
          <w:lang w:val="en-US"/>
        </w:rPr>
        <w:t>AlerePima</w:t>
      </w:r>
      <w:r w:rsidR="00C0209C" w:rsidRPr="00831CEE">
        <w:rPr>
          <w:sz w:val="25"/>
          <w:szCs w:val="25"/>
          <w:vertAlign w:val="superscript"/>
          <w:lang w:val="en-US"/>
        </w:rPr>
        <w:t>TM</w:t>
      </w:r>
      <w:r w:rsidR="00C0209C" w:rsidRPr="00831CEE">
        <w:rPr>
          <w:sz w:val="25"/>
          <w:szCs w:val="25"/>
          <w:lang w:val="kk-KZ"/>
        </w:rPr>
        <w:t xml:space="preserve">. После вставки </w:t>
      </w:r>
      <w:r w:rsidR="00C0209C" w:rsidRPr="00831CEE">
        <w:rPr>
          <w:sz w:val="25"/>
          <w:szCs w:val="25"/>
        </w:rPr>
        <w:t>картриджа</w:t>
      </w:r>
      <w:r w:rsidR="00C0209C" w:rsidRPr="00831CEE">
        <w:rPr>
          <w:sz w:val="25"/>
          <w:szCs w:val="25"/>
          <w:lang w:val="kk-KZ"/>
        </w:rPr>
        <w:t>в анализатор сначала образец перистальтическими движениями транспортируется внутри картриджа в инкубационный отсек, где взаимодействует со специфическими антителами, меченными двумя флуоресцентными красителями, испускающими свет различных длин волн (краситель1 и краситель 2).</w:t>
      </w:r>
    </w:p>
    <w:p w:rsidR="00C0209C" w:rsidRPr="00831CEE" w:rsidRDefault="00C0209C" w:rsidP="00831CEE">
      <w:pPr>
        <w:jc w:val="both"/>
        <w:rPr>
          <w:sz w:val="25"/>
          <w:szCs w:val="25"/>
          <w:lang w:val="kk-KZ"/>
        </w:rPr>
      </w:pPr>
    </w:p>
    <w:p w:rsidR="00C0209C" w:rsidRPr="00831CEE" w:rsidRDefault="00C0209C" w:rsidP="00831CEE">
      <w:pPr>
        <w:ind w:firstLine="708"/>
        <w:jc w:val="both"/>
        <w:rPr>
          <w:sz w:val="25"/>
          <w:szCs w:val="25"/>
          <w:lang w:val="kk-KZ"/>
        </w:rPr>
      </w:pPr>
      <w:r w:rsidRPr="00831CEE">
        <w:rPr>
          <w:sz w:val="25"/>
          <w:szCs w:val="25"/>
          <w:lang w:val="kk-KZ"/>
        </w:rPr>
        <w:t xml:space="preserve">Упаковка </w:t>
      </w:r>
      <w:r w:rsidRPr="00831CEE">
        <w:rPr>
          <w:sz w:val="25"/>
          <w:szCs w:val="25"/>
        </w:rPr>
        <w:t xml:space="preserve"> картриджей</w:t>
      </w:r>
      <w:r w:rsidRPr="00831CEE">
        <w:rPr>
          <w:sz w:val="25"/>
          <w:szCs w:val="25"/>
          <w:lang w:val="en-US"/>
        </w:rPr>
        <w:t>AlerePimaCD</w:t>
      </w:r>
      <w:r w:rsidRPr="00831CEE">
        <w:rPr>
          <w:sz w:val="25"/>
          <w:szCs w:val="25"/>
        </w:rPr>
        <w:t>4</w:t>
      </w:r>
      <w:r w:rsidRPr="00831CEE">
        <w:rPr>
          <w:sz w:val="25"/>
          <w:szCs w:val="25"/>
          <w:lang w:val="kk-KZ"/>
        </w:rPr>
        <w:t>содержат:</w:t>
      </w:r>
    </w:p>
    <w:p w:rsidR="00C0209C" w:rsidRPr="00831CEE" w:rsidRDefault="00831CEE" w:rsidP="00831CEE">
      <w:pPr>
        <w:jc w:val="both"/>
        <w:rPr>
          <w:sz w:val="25"/>
          <w:szCs w:val="25"/>
          <w:lang w:val="kk-KZ"/>
        </w:rPr>
      </w:pPr>
      <w:r>
        <w:rPr>
          <w:sz w:val="25"/>
          <w:szCs w:val="25"/>
          <w:lang w:val="kk-KZ"/>
        </w:rPr>
        <w:t xml:space="preserve">          </w:t>
      </w:r>
      <w:r w:rsidR="00C0209C" w:rsidRPr="00831CEE">
        <w:rPr>
          <w:sz w:val="25"/>
          <w:szCs w:val="25"/>
          <w:lang w:val="kk-KZ"/>
        </w:rPr>
        <w:t xml:space="preserve">• 100 картриджей в индивидуальных алюминевых упаковках из фольги  </w:t>
      </w:r>
    </w:p>
    <w:p w:rsidR="00C0209C" w:rsidRPr="00831CEE" w:rsidRDefault="00831CEE" w:rsidP="00831CEE">
      <w:pPr>
        <w:jc w:val="both"/>
        <w:rPr>
          <w:sz w:val="25"/>
          <w:szCs w:val="25"/>
          <w:lang w:val="kk-KZ"/>
        </w:rPr>
      </w:pPr>
      <w:r>
        <w:rPr>
          <w:sz w:val="25"/>
          <w:szCs w:val="25"/>
          <w:lang w:val="kk-KZ"/>
        </w:rPr>
        <w:t xml:space="preserve">          </w:t>
      </w:r>
      <w:r w:rsidR="00C0209C" w:rsidRPr="00831CEE">
        <w:rPr>
          <w:sz w:val="25"/>
          <w:szCs w:val="25"/>
          <w:lang w:val="kk-KZ"/>
        </w:rPr>
        <w:t xml:space="preserve">• 1  инструкцию-иллюстриацию забора образца в </w:t>
      </w:r>
      <w:r w:rsidR="00C0209C" w:rsidRPr="00831CEE">
        <w:rPr>
          <w:sz w:val="25"/>
          <w:szCs w:val="25"/>
        </w:rPr>
        <w:t xml:space="preserve">картридж </w:t>
      </w:r>
      <w:r w:rsidR="00C0209C" w:rsidRPr="00831CEE">
        <w:rPr>
          <w:sz w:val="25"/>
          <w:szCs w:val="25"/>
          <w:lang w:val="en-US"/>
        </w:rPr>
        <w:t>AlerePima</w:t>
      </w:r>
    </w:p>
    <w:p w:rsidR="0017488A" w:rsidRPr="00C0209C" w:rsidRDefault="0017488A" w:rsidP="00810460">
      <w:pPr>
        <w:rPr>
          <w:b/>
          <w:lang w:val="kk-KZ"/>
        </w:rPr>
      </w:pPr>
    </w:p>
    <w:p w:rsidR="0017488A" w:rsidRDefault="0017488A" w:rsidP="00810460">
      <w:pPr>
        <w:rPr>
          <w:b/>
        </w:rPr>
      </w:pPr>
    </w:p>
    <w:p w:rsidR="0017488A" w:rsidRDefault="0017488A" w:rsidP="00810460">
      <w:pPr>
        <w:rPr>
          <w:b/>
        </w:rPr>
      </w:pPr>
    </w:p>
    <w:p w:rsidR="00D54DB2" w:rsidRDefault="00D54DB2" w:rsidP="00810460">
      <w:pPr>
        <w:rPr>
          <w:b/>
        </w:rPr>
      </w:pPr>
    </w:p>
    <w:p w:rsidR="00D54DB2" w:rsidRDefault="00D54DB2" w:rsidP="00810460">
      <w:pPr>
        <w:rPr>
          <w:b/>
        </w:rPr>
      </w:pPr>
    </w:p>
    <w:p w:rsidR="00D54DB2" w:rsidRDefault="00D54DB2" w:rsidP="00810460">
      <w:pPr>
        <w:rPr>
          <w:b/>
        </w:rPr>
      </w:pPr>
    </w:p>
    <w:p w:rsidR="006659D6" w:rsidRDefault="006659D6" w:rsidP="00810460">
      <w:pPr>
        <w:rPr>
          <w:b/>
        </w:rPr>
      </w:pPr>
    </w:p>
    <w:p w:rsidR="00831CEE" w:rsidRDefault="00831CEE" w:rsidP="00810460">
      <w:pPr>
        <w:rPr>
          <w:i/>
          <w:color w:val="000000"/>
        </w:rPr>
      </w:pPr>
    </w:p>
    <w:p w:rsidR="0040599B" w:rsidRDefault="0040599B"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6"/>
        <w:gridCol w:w="3921"/>
        <w:gridCol w:w="1701"/>
      </w:tblGrid>
      <w:tr w:rsidR="00993177" w:rsidRPr="009F353A" w:rsidTr="0040599B">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701" w:type="dxa"/>
            <w:shd w:val="clear" w:color="auto" w:fill="auto"/>
          </w:tcPr>
          <w:p w:rsidR="00993177" w:rsidRPr="00993177" w:rsidRDefault="00993177" w:rsidP="00993177">
            <w:pPr>
              <w:rPr>
                <w:lang w:val="kk-KZ"/>
              </w:rPr>
            </w:pPr>
            <w:r>
              <w:rPr>
                <w:lang w:val="kk-KZ"/>
              </w:rPr>
              <w:t>Ед. измерения</w:t>
            </w:r>
          </w:p>
        </w:tc>
      </w:tr>
      <w:tr w:rsidR="00993177" w:rsidRPr="009F353A" w:rsidTr="0040599B">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701"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36" w:name="SUB2"/>
      <w:bookmarkEnd w:id="36"/>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40599B" w:rsidRDefault="0040599B"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C9499C" w:rsidP="005D38D2">
      <w:pPr>
        <w:jc w:val="right"/>
        <w:rPr>
          <w:rStyle w:val="s0"/>
          <w:lang w:val="kk-KZ"/>
        </w:rPr>
      </w:pPr>
      <w:r>
        <w:rPr>
          <w:rStyle w:val="s0"/>
          <w:lang w:val="kk-KZ"/>
        </w:rPr>
        <w:t xml:space="preserve">от </w:t>
      </w:r>
      <w:r w:rsidR="0017488A">
        <w:rPr>
          <w:rStyle w:val="s0"/>
          <w:lang w:val="kk-KZ"/>
        </w:rPr>
        <w:t>05</w:t>
      </w:r>
      <w:r w:rsidR="005A6DBE">
        <w:rPr>
          <w:rStyle w:val="s0"/>
          <w:lang w:val="kk-KZ"/>
        </w:rPr>
        <w:t>.0</w:t>
      </w:r>
      <w:r w:rsidR="0017488A">
        <w:rPr>
          <w:rStyle w:val="s0"/>
          <w:lang w:val="kk-KZ"/>
        </w:rPr>
        <w:t>8</w:t>
      </w:r>
      <w:r w:rsidR="005D38D2">
        <w:rPr>
          <w:rStyle w:val="s0"/>
          <w:lang w:val="kk-KZ"/>
        </w:rPr>
        <w:t>.201</w:t>
      </w:r>
      <w:r w:rsidR="005A6DBE">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1"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37" w:name="SUB3"/>
      <w:bookmarkEnd w:id="37"/>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659D6">
        <w:rPr>
          <w:lang w:val="kk-KZ"/>
        </w:rPr>
        <w:t>0</w:t>
      </w:r>
      <w:r w:rsidR="0017488A">
        <w:rPr>
          <w:lang w:val="kk-KZ"/>
        </w:rPr>
        <w:t>5</w:t>
      </w:r>
      <w:r w:rsidR="006659D6">
        <w:rPr>
          <w:lang w:val="kk-KZ"/>
        </w:rPr>
        <w:t>.</w:t>
      </w:r>
      <w:r>
        <w:rPr>
          <w:rStyle w:val="s0"/>
          <w:lang w:val="kk-KZ"/>
        </w:rPr>
        <w:t>0</w:t>
      </w:r>
      <w:r w:rsidR="0017488A">
        <w:rPr>
          <w:rStyle w:val="s0"/>
          <w:lang w:val="kk-KZ"/>
        </w:rPr>
        <w:t>8</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Default="00FF663A" w:rsidP="005B38C8">
      <w:pPr>
        <w:jc w:val="right"/>
        <w:rPr>
          <w:rStyle w:val="s0"/>
        </w:rPr>
      </w:pPr>
    </w:p>
    <w:p w:rsidR="0017488A" w:rsidRDefault="0017488A" w:rsidP="005B38C8">
      <w:pPr>
        <w:jc w:val="right"/>
        <w:rPr>
          <w:rStyle w:val="s0"/>
        </w:rPr>
      </w:pPr>
    </w:p>
    <w:p w:rsidR="0017488A" w:rsidRDefault="0017488A" w:rsidP="005B38C8">
      <w:pPr>
        <w:jc w:val="right"/>
        <w:rPr>
          <w:rStyle w:val="s0"/>
        </w:rPr>
      </w:pPr>
    </w:p>
    <w:p w:rsidR="0017488A" w:rsidRDefault="0017488A" w:rsidP="005B38C8">
      <w:pPr>
        <w:jc w:val="right"/>
        <w:rPr>
          <w:rStyle w:val="s0"/>
        </w:rPr>
      </w:pPr>
    </w:p>
    <w:p w:rsidR="0017488A" w:rsidRDefault="0017488A" w:rsidP="005B38C8">
      <w:pPr>
        <w:jc w:val="right"/>
        <w:rPr>
          <w:rStyle w:val="s0"/>
        </w:rPr>
      </w:pPr>
    </w:p>
    <w:p w:rsidR="0017488A" w:rsidRPr="00782675" w:rsidRDefault="0017488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lastRenderedPageBreak/>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659D6">
        <w:rPr>
          <w:lang w:val="kk-KZ"/>
        </w:rPr>
        <w:t>0</w:t>
      </w:r>
      <w:r w:rsidR="0017488A">
        <w:rPr>
          <w:lang w:val="kk-KZ"/>
        </w:rPr>
        <w:t>5</w:t>
      </w:r>
      <w:r>
        <w:rPr>
          <w:rStyle w:val="s0"/>
          <w:lang w:val="kk-KZ"/>
        </w:rPr>
        <w:t>.0</w:t>
      </w:r>
      <w:r w:rsidR="0017488A">
        <w:rPr>
          <w:rStyle w:val="s0"/>
          <w:lang w:val="kk-KZ"/>
        </w:rPr>
        <w:t>8</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38" w:name="SUB5"/>
      <w:bookmarkEnd w:id="38"/>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213105" w:rsidRPr="00782675" w:rsidRDefault="00213105"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659D6">
        <w:rPr>
          <w:lang w:val="kk-KZ"/>
        </w:rPr>
        <w:t>0</w:t>
      </w:r>
      <w:r w:rsidR="0017488A">
        <w:rPr>
          <w:lang w:val="kk-KZ"/>
        </w:rPr>
        <w:t>5</w:t>
      </w:r>
      <w:r>
        <w:rPr>
          <w:rStyle w:val="s0"/>
          <w:lang w:val="kk-KZ"/>
        </w:rPr>
        <w:t>.0</w:t>
      </w:r>
      <w:r w:rsidR="0017488A">
        <w:rPr>
          <w:rStyle w:val="s0"/>
          <w:lang w:val="kk-KZ"/>
        </w:rPr>
        <w:t>8</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39" w:name="SUB6"/>
      <w:bookmarkEnd w:id="39"/>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40" w:name="SUB7"/>
      <w:bookmarkEnd w:id="40"/>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2" w:history="1">
        <w:r w:rsidRPr="008D4E29">
          <w:rPr>
            <w:rStyle w:val="af6"/>
          </w:rPr>
          <w:t>пунктами 98</w:t>
        </w:r>
      </w:hyperlink>
      <w:r w:rsidRPr="008D4E29">
        <w:rPr>
          <w:rStyle w:val="s0"/>
        </w:rPr>
        <w:t xml:space="preserve">, </w:t>
      </w:r>
      <w:hyperlink r:id="rId13" w:history="1">
        <w:r w:rsidRPr="008D4E29">
          <w:rPr>
            <w:rStyle w:val="af6"/>
          </w:rPr>
          <w:t>282</w:t>
        </w:r>
      </w:hyperlink>
      <w:r w:rsidRPr="008D4E29">
        <w:rPr>
          <w:rStyle w:val="s0"/>
        </w:rPr>
        <w:t xml:space="preserve">, </w:t>
      </w:r>
      <w:hyperlink r:id="rId14"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5"/>
          <w:footnotePr>
            <w:pos w:val="beneathText"/>
          </w:footnotePr>
          <w:pgSz w:w="11905" w:h="16837"/>
          <w:pgMar w:top="851" w:right="567" w:bottom="851" w:left="1134" w:header="0" w:footer="720" w:gutter="0"/>
          <w:cols w:space="720"/>
          <w:docGrid w:linePitch="360"/>
        </w:sectPr>
      </w:pPr>
    </w:p>
    <w:p w:rsidR="00FF663A" w:rsidRPr="00CF031F" w:rsidRDefault="00FF663A" w:rsidP="005B38C8">
      <w:pPr>
        <w:autoSpaceDE w:val="0"/>
        <w:autoSpaceDN w:val="0"/>
        <w:ind w:firstLine="425"/>
        <w:jc w:val="right"/>
        <w:rPr>
          <w:b/>
        </w:rPr>
      </w:pPr>
      <w:r w:rsidRPr="00CF031F">
        <w:rPr>
          <w:b/>
        </w:rPr>
        <w:lastRenderedPageBreak/>
        <w:t xml:space="preserve">Приложение </w:t>
      </w:r>
      <w:r w:rsidR="006D3A72" w:rsidRPr="00CF031F">
        <w:rPr>
          <w:b/>
        </w:rPr>
        <w:t>9</w:t>
      </w:r>
    </w:p>
    <w:p w:rsidR="00FF663A" w:rsidRPr="00CF031F" w:rsidRDefault="00FF663A" w:rsidP="005B38C8">
      <w:pPr>
        <w:autoSpaceDE w:val="0"/>
        <w:autoSpaceDN w:val="0"/>
        <w:ind w:firstLine="425"/>
        <w:jc w:val="center"/>
      </w:pPr>
      <w:r w:rsidRPr="00CF031F">
        <w:rPr>
          <w:rStyle w:val="s1"/>
          <w:bCs/>
          <w:szCs w:val="28"/>
        </w:rPr>
        <w:br/>
        <w:t>Договор о закупе</w:t>
      </w:r>
    </w:p>
    <w:p w:rsidR="00FF663A" w:rsidRPr="00CF031F" w:rsidRDefault="00FF663A" w:rsidP="005B38C8">
      <w:pPr>
        <w:autoSpaceDE w:val="0"/>
        <w:autoSpaceDN w:val="0"/>
        <w:ind w:firstLine="425"/>
        <w:jc w:val="center"/>
      </w:pPr>
      <w:r w:rsidRPr="00CF031F">
        <w:br/>
        <w:t>г.</w:t>
      </w:r>
      <w:r w:rsidR="00F40343" w:rsidRPr="00CF031F">
        <w:t xml:space="preserve"> Алматы</w:t>
      </w:r>
      <w:r w:rsidRPr="00CF031F">
        <w:t>                                                                                         «_____» ____________201</w:t>
      </w:r>
      <w:r w:rsidR="005A6DBE" w:rsidRPr="00CF031F">
        <w:t>9</w:t>
      </w:r>
      <w:r w:rsidRPr="00CF031F">
        <w:t>г.</w:t>
      </w:r>
    </w:p>
    <w:p w:rsidR="00FF663A" w:rsidRPr="00CF031F" w:rsidRDefault="00FF663A" w:rsidP="005B38C8">
      <w:pPr>
        <w:autoSpaceDE w:val="0"/>
        <w:autoSpaceDN w:val="0"/>
        <w:ind w:firstLine="425"/>
      </w:pPr>
    </w:p>
    <w:p w:rsidR="00FF663A" w:rsidRPr="00CF031F" w:rsidRDefault="00FF663A" w:rsidP="00753A8E">
      <w:pPr>
        <w:autoSpaceDE w:val="0"/>
        <w:autoSpaceDN w:val="0"/>
        <w:ind w:firstLine="425"/>
        <w:jc w:val="both"/>
      </w:pPr>
      <w:r w:rsidRPr="00CF031F">
        <w:t xml:space="preserve">»  именуемое в дальнейшем - «Заказчик», в лице с одной стороны и </w:t>
      </w:r>
    </w:p>
    <w:p w:rsidR="00FF663A" w:rsidRPr="00CF031F" w:rsidRDefault="00FF663A" w:rsidP="00753A8E">
      <w:pPr>
        <w:autoSpaceDE w:val="0"/>
        <w:autoSpaceDN w:val="0"/>
        <w:ind w:firstLine="425"/>
        <w:jc w:val="both"/>
      </w:pPr>
      <w:r w:rsidRPr="00CF031F">
        <w:t xml:space="preserve">_________________________  именуемый (ое)(ая) в дальнейшем - «Поставщик»,  </w:t>
      </w:r>
    </w:p>
    <w:p w:rsidR="00FF663A" w:rsidRPr="00CF031F" w:rsidRDefault="00FF663A" w:rsidP="00753A8E">
      <w:pPr>
        <w:autoSpaceDE w:val="0"/>
        <w:autoSpaceDN w:val="0"/>
      </w:pPr>
      <w:r w:rsidRPr="00CF031F">
        <w:t>в лице_________________________ действующего на основании _____________________</w:t>
      </w:r>
      <w:r w:rsidRPr="00CF031F">
        <w:br/>
      </w:r>
    </w:p>
    <w:p w:rsidR="00FF663A" w:rsidRPr="00CF031F" w:rsidRDefault="00FF663A" w:rsidP="00753A8E">
      <w:pPr>
        <w:autoSpaceDE w:val="0"/>
        <w:autoSpaceDN w:val="0"/>
        <w:ind w:firstLine="400"/>
        <w:jc w:val="both"/>
      </w:pPr>
      <w:r w:rsidRPr="00CF031F">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протокола об итогах закупа способом, заключили настоящий Договор о закупе (далее - Договор) и пришли к соглашению о нижеследующем:</w:t>
      </w:r>
    </w:p>
    <w:p w:rsidR="00FF663A" w:rsidRPr="00CF031F" w:rsidRDefault="00FF663A" w:rsidP="00753A8E">
      <w:pPr>
        <w:autoSpaceDE w:val="0"/>
        <w:autoSpaceDN w:val="0"/>
        <w:ind w:firstLine="425"/>
        <w:jc w:val="both"/>
      </w:pPr>
    </w:p>
    <w:p w:rsidR="00FF663A" w:rsidRPr="00CF031F" w:rsidRDefault="00FF663A" w:rsidP="005B38C8">
      <w:pPr>
        <w:autoSpaceDE w:val="0"/>
        <w:autoSpaceDN w:val="0"/>
        <w:ind w:firstLine="400"/>
        <w:jc w:val="both"/>
      </w:pPr>
      <w:r w:rsidRPr="00CF031F">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CF031F" w:rsidRDefault="00FF663A" w:rsidP="005B38C8">
      <w:pPr>
        <w:autoSpaceDE w:val="0"/>
        <w:autoSpaceDN w:val="0"/>
        <w:ind w:firstLine="400"/>
        <w:jc w:val="both"/>
      </w:pPr>
      <w:r w:rsidRPr="00CF031F">
        <w:t>2. Общая стоимость товаров  составляет (указать сумму цифрами и прописью) (далее - общая сумма договора).</w:t>
      </w:r>
    </w:p>
    <w:p w:rsidR="00FF663A" w:rsidRPr="00CF031F" w:rsidRDefault="00FF663A" w:rsidP="005B38C8">
      <w:pPr>
        <w:autoSpaceDE w:val="0"/>
        <w:autoSpaceDN w:val="0"/>
        <w:ind w:firstLine="400"/>
        <w:jc w:val="both"/>
      </w:pPr>
      <w:r w:rsidRPr="00CF031F">
        <w:t>3. В данном Договоре нижеперечисленные понятия будут иметь следующее толкование:</w:t>
      </w:r>
    </w:p>
    <w:p w:rsidR="00FF663A" w:rsidRPr="00CF031F" w:rsidRDefault="00FF663A" w:rsidP="005B38C8">
      <w:pPr>
        <w:autoSpaceDE w:val="0"/>
        <w:autoSpaceDN w:val="0"/>
        <w:ind w:firstLine="400"/>
        <w:jc w:val="both"/>
      </w:pPr>
      <w:r w:rsidRPr="00CF031F">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CF031F" w:rsidRDefault="00FF663A" w:rsidP="005B38C8">
      <w:pPr>
        <w:autoSpaceDE w:val="0"/>
        <w:autoSpaceDN w:val="0"/>
        <w:ind w:firstLine="400"/>
        <w:jc w:val="both"/>
      </w:pPr>
      <w:r w:rsidRPr="00CF031F">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CF031F" w:rsidRDefault="00FF663A" w:rsidP="005B38C8">
      <w:pPr>
        <w:autoSpaceDE w:val="0"/>
        <w:autoSpaceDN w:val="0"/>
        <w:ind w:firstLine="400"/>
        <w:jc w:val="both"/>
      </w:pPr>
      <w:r w:rsidRPr="00CF031F">
        <w:t>3) товары - товары и сопутствующие услуги, которые Поставщик должен поставить Заказчику в рамках Договора;</w:t>
      </w:r>
    </w:p>
    <w:p w:rsidR="00FF663A" w:rsidRPr="00CF031F" w:rsidRDefault="00FF663A" w:rsidP="005B38C8">
      <w:pPr>
        <w:autoSpaceDE w:val="0"/>
        <w:autoSpaceDN w:val="0"/>
        <w:ind w:firstLine="400"/>
        <w:jc w:val="both"/>
      </w:pPr>
      <w:r w:rsidRPr="00CF031F">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CF031F" w:rsidRDefault="00FF663A" w:rsidP="005B38C8">
      <w:pPr>
        <w:autoSpaceDE w:val="0"/>
        <w:autoSpaceDN w:val="0"/>
        <w:ind w:firstLine="400"/>
        <w:jc w:val="both"/>
      </w:pPr>
      <w:r w:rsidRPr="00CF031F">
        <w:t>5) Заказчик – _____________________________________________;</w:t>
      </w:r>
    </w:p>
    <w:p w:rsidR="00FF663A" w:rsidRPr="00CF031F" w:rsidRDefault="00FF663A" w:rsidP="005B38C8">
      <w:pPr>
        <w:autoSpaceDE w:val="0"/>
        <w:autoSpaceDN w:val="0"/>
        <w:ind w:firstLine="400"/>
        <w:jc w:val="both"/>
      </w:pPr>
      <w:r w:rsidRPr="00CF031F">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CF031F" w:rsidRDefault="00FF663A" w:rsidP="005B38C8">
      <w:pPr>
        <w:autoSpaceDE w:val="0"/>
        <w:autoSpaceDN w:val="0"/>
        <w:ind w:firstLine="400"/>
        <w:jc w:val="both"/>
      </w:pPr>
      <w:r w:rsidRPr="00CF031F">
        <w:t>4. Перечисленные ниже документы и условия, оговоренные в них, образуют данный Договор и считаются его неотъемлемой частью, а именно:</w:t>
      </w:r>
    </w:p>
    <w:p w:rsidR="00FF663A" w:rsidRPr="00CF031F" w:rsidRDefault="00FF663A" w:rsidP="005B38C8">
      <w:pPr>
        <w:autoSpaceDE w:val="0"/>
        <w:autoSpaceDN w:val="0"/>
        <w:ind w:firstLine="400"/>
        <w:jc w:val="both"/>
      </w:pPr>
      <w:r w:rsidRPr="00CF031F">
        <w:t>1) настоящий Договор;</w:t>
      </w:r>
    </w:p>
    <w:p w:rsidR="00FF663A" w:rsidRPr="00CF031F" w:rsidRDefault="00FF663A" w:rsidP="005B38C8">
      <w:pPr>
        <w:autoSpaceDE w:val="0"/>
        <w:autoSpaceDN w:val="0"/>
        <w:ind w:firstLine="400"/>
        <w:jc w:val="both"/>
      </w:pPr>
      <w:r w:rsidRPr="00CF031F">
        <w:t>2) перечень закупаемых товаров;</w:t>
      </w:r>
    </w:p>
    <w:p w:rsidR="00FF663A" w:rsidRPr="00CF031F" w:rsidRDefault="00FF663A" w:rsidP="005B38C8">
      <w:pPr>
        <w:autoSpaceDE w:val="0"/>
        <w:autoSpaceDN w:val="0"/>
        <w:ind w:firstLine="400"/>
        <w:jc w:val="both"/>
      </w:pPr>
      <w:r w:rsidRPr="00CF031F">
        <w:t>3) техническая спецификация;</w:t>
      </w:r>
    </w:p>
    <w:p w:rsidR="00FF663A" w:rsidRPr="00CF031F" w:rsidRDefault="00FF663A" w:rsidP="005B38C8">
      <w:pPr>
        <w:autoSpaceDE w:val="0"/>
        <w:autoSpaceDN w:val="0"/>
        <w:ind w:firstLine="400"/>
        <w:jc w:val="both"/>
      </w:pPr>
      <w:r w:rsidRPr="00CF031F">
        <w:t>4) обеспечение исполнения Договора.</w:t>
      </w:r>
    </w:p>
    <w:p w:rsidR="00FF663A" w:rsidRPr="00CF031F" w:rsidRDefault="00FF663A" w:rsidP="005B38C8">
      <w:pPr>
        <w:autoSpaceDE w:val="0"/>
        <w:autoSpaceDN w:val="0"/>
        <w:ind w:firstLine="425"/>
      </w:pPr>
      <w:r w:rsidRPr="00CF031F">
        <w:lastRenderedPageBreak/>
        <w:t xml:space="preserve">6. Форма оплаты           </w:t>
      </w:r>
      <w:r w:rsidRPr="00CF031F">
        <w:rPr>
          <w:u w:val="single"/>
        </w:rPr>
        <w:t xml:space="preserve">                         перечисление                                                                      .   </w:t>
      </w:r>
      <w:r w:rsidRPr="00CF031F">
        <w:t xml:space="preserve">  </w:t>
      </w:r>
      <w:r w:rsidRPr="00CF031F">
        <w:rPr>
          <w:u w:val="single"/>
        </w:rPr>
        <w:t xml:space="preserve">        </w:t>
      </w:r>
    </w:p>
    <w:p w:rsidR="00FF663A" w:rsidRPr="00CF031F" w:rsidRDefault="00FF663A" w:rsidP="005B38C8">
      <w:pPr>
        <w:autoSpaceDE w:val="0"/>
        <w:autoSpaceDN w:val="0"/>
        <w:ind w:firstLine="425"/>
        <w:jc w:val="center"/>
      </w:pPr>
      <w:r w:rsidRPr="00CF031F">
        <w:t>              (перечисление, за наличный расчет, аккредитив и т.д.)</w:t>
      </w:r>
    </w:p>
    <w:p w:rsidR="00FF663A" w:rsidRPr="00CF031F" w:rsidRDefault="00FF663A" w:rsidP="003061BF">
      <w:pPr>
        <w:autoSpaceDE w:val="0"/>
        <w:autoSpaceDN w:val="0"/>
        <w:ind w:firstLine="425"/>
      </w:pPr>
      <w:r w:rsidRPr="00CF031F">
        <w:t xml:space="preserve">6. Сроки после приемки товара в пункте назначения </w:t>
      </w:r>
    </w:p>
    <w:p w:rsidR="00FF663A" w:rsidRPr="00CF031F" w:rsidRDefault="00FF663A" w:rsidP="003061BF">
      <w:pPr>
        <w:autoSpaceDE w:val="0"/>
        <w:autoSpaceDN w:val="0"/>
        <w:ind w:firstLine="425"/>
      </w:pPr>
      <w:r w:rsidRPr="00CF031F">
        <w:t xml:space="preserve">7. Необходимые документы, предшествующие оплате: </w:t>
      </w:r>
      <w:r w:rsidRPr="00CF031F">
        <w:rPr>
          <w:u w:val="single"/>
        </w:rPr>
        <w:t xml:space="preserve">счет-фактура или акт приемки-передачи </w:t>
      </w:r>
      <w:r w:rsidRPr="00CF031F">
        <w:t xml:space="preserve"> (счет-фактура или акт приемки-передачи или т.п.)</w:t>
      </w:r>
    </w:p>
    <w:p w:rsidR="00FF663A" w:rsidRPr="00CF031F" w:rsidRDefault="00FF663A" w:rsidP="005B38C8">
      <w:pPr>
        <w:autoSpaceDE w:val="0"/>
        <w:autoSpaceDN w:val="0"/>
        <w:ind w:firstLine="400"/>
        <w:jc w:val="both"/>
      </w:pPr>
      <w:r w:rsidRPr="00CF031F">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CF031F" w:rsidRDefault="00FF663A" w:rsidP="005B38C8">
      <w:pPr>
        <w:autoSpaceDE w:val="0"/>
        <w:autoSpaceDN w:val="0"/>
        <w:ind w:firstLine="400"/>
        <w:jc w:val="both"/>
      </w:pPr>
      <w:r w:rsidRPr="00CF031F">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CF031F" w:rsidRDefault="00FF663A" w:rsidP="005B38C8">
      <w:pPr>
        <w:autoSpaceDE w:val="0"/>
        <w:autoSpaceDN w:val="0"/>
        <w:ind w:firstLine="400"/>
        <w:jc w:val="both"/>
      </w:pPr>
      <w:r w:rsidRPr="00CF031F">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CF031F" w:rsidRDefault="00FF663A" w:rsidP="005B38C8">
      <w:pPr>
        <w:autoSpaceDE w:val="0"/>
        <w:autoSpaceDN w:val="0"/>
        <w:ind w:firstLine="400"/>
        <w:jc w:val="both"/>
      </w:pPr>
      <w:r w:rsidRPr="00CF031F">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CF031F" w:rsidRDefault="00FF663A" w:rsidP="005B38C8">
      <w:pPr>
        <w:autoSpaceDE w:val="0"/>
        <w:autoSpaceDN w:val="0"/>
        <w:ind w:firstLine="400"/>
        <w:jc w:val="both"/>
      </w:pPr>
      <w:r w:rsidRPr="00CF031F">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CF031F" w:rsidRDefault="00FF663A" w:rsidP="005B38C8">
      <w:pPr>
        <w:autoSpaceDE w:val="0"/>
        <w:autoSpaceDN w:val="0"/>
        <w:ind w:firstLine="400"/>
        <w:jc w:val="both"/>
      </w:pPr>
      <w:r w:rsidRPr="00CF031F">
        <w:t>13. Поставка товаров осуществляется Поставщиком в соответствии с условиями Заказчика, оговоренными в перечне закупаемых товаров.</w:t>
      </w:r>
    </w:p>
    <w:p w:rsidR="00FF663A" w:rsidRPr="00CF031F" w:rsidRDefault="00FF663A" w:rsidP="005B38C8">
      <w:pPr>
        <w:autoSpaceDE w:val="0"/>
        <w:autoSpaceDN w:val="0"/>
        <w:ind w:firstLine="400"/>
        <w:jc w:val="both"/>
      </w:pPr>
      <w:r w:rsidRPr="00CF031F">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CF031F" w:rsidRDefault="00FF663A" w:rsidP="005B38C8">
      <w:pPr>
        <w:autoSpaceDE w:val="0"/>
        <w:autoSpaceDN w:val="0"/>
        <w:ind w:firstLine="400"/>
        <w:jc w:val="both"/>
      </w:pPr>
      <w:r w:rsidRPr="00CF031F">
        <w:t>15. В рамках данного Договора Поставщик должен предоставить услуги, указанные в тендерной документации.</w:t>
      </w:r>
    </w:p>
    <w:p w:rsidR="00FF663A" w:rsidRPr="00CF031F" w:rsidRDefault="00FF663A" w:rsidP="005B38C8">
      <w:pPr>
        <w:autoSpaceDE w:val="0"/>
        <w:autoSpaceDN w:val="0"/>
        <w:ind w:firstLine="400"/>
        <w:jc w:val="both"/>
      </w:pPr>
      <w:r w:rsidRPr="00CF031F">
        <w:t>16. Цены на сопутствующие услуги должны быть включены в цену Договора.</w:t>
      </w:r>
    </w:p>
    <w:p w:rsidR="00FF663A" w:rsidRPr="00CF031F" w:rsidRDefault="00FF663A" w:rsidP="005B38C8">
      <w:pPr>
        <w:autoSpaceDE w:val="0"/>
        <w:autoSpaceDN w:val="0"/>
        <w:ind w:firstLine="400"/>
        <w:jc w:val="both"/>
      </w:pPr>
      <w:r w:rsidRPr="00CF031F">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CF031F" w:rsidRDefault="00FF663A" w:rsidP="005B38C8">
      <w:pPr>
        <w:autoSpaceDE w:val="0"/>
        <w:autoSpaceDN w:val="0"/>
        <w:ind w:firstLine="400"/>
        <w:jc w:val="both"/>
      </w:pPr>
      <w:r w:rsidRPr="00CF031F">
        <w:t>18. Поставщик, в случае прекращения производства им запасных частей, должен:</w:t>
      </w:r>
    </w:p>
    <w:p w:rsidR="00FF663A" w:rsidRPr="00CF031F" w:rsidRDefault="00FF663A" w:rsidP="005B38C8">
      <w:pPr>
        <w:autoSpaceDE w:val="0"/>
        <w:autoSpaceDN w:val="0"/>
        <w:ind w:firstLine="400"/>
        <w:jc w:val="both"/>
      </w:pPr>
      <w:r w:rsidRPr="00CF031F">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CF031F" w:rsidRDefault="00FF663A" w:rsidP="005B38C8">
      <w:pPr>
        <w:autoSpaceDE w:val="0"/>
        <w:autoSpaceDN w:val="0"/>
        <w:ind w:firstLine="400"/>
        <w:jc w:val="both"/>
      </w:pPr>
      <w:r w:rsidRPr="00CF031F">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CF031F" w:rsidRDefault="00FF663A" w:rsidP="005B38C8">
      <w:pPr>
        <w:autoSpaceDE w:val="0"/>
        <w:autoSpaceDN w:val="0"/>
        <w:ind w:firstLine="400"/>
        <w:jc w:val="both"/>
      </w:pPr>
      <w:r w:rsidRPr="00CF031F">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CF031F">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CF031F" w:rsidRDefault="00FF663A" w:rsidP="005B38C8">
      <w:pPr>
        <w:autoSpaceDE w:val="0"/>
        <w:autoSpaceDN w:val="0"/>
        <w:ind w:firstLine="400"/>
        <w:jc w:val="both"/>
      </w:pPr>
      <w:r w:rsidRPr="00CF031F">
        <w:t>20.Эта гарантия действительна в течение__</w:t>
      </w:r>
      <w:r w:rsidRPr="00CF031F">
        <w:rPr>
          <w:u w:val="single"/>
        </w:rPr>
        <w:t>12 месяцев</w:t>
      </w:r>
      <w:r w:rsidRPr="00CF031F">
        <w:t>_______          </w:t>
      </w:r>
    </w:p>
    <w:p w:rsidR="00FF663A" w:rsidRPr="00CF031F" w:rsidRDefault="00FF663A" w:rsidP="005B38C8">
      <w:pPr>
        <w:autoSpaceDE w:val="0"/>
        <w:autoSpaceDN w:val="0"/>
        <w:ind w:firstLine="400"/>
        <w:jc w:val="both"/>
      </w:pPr>
      <w:r w:rsidRPr="00CF031F">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CF031F" w:rsidRDefault="00FF663A" w:rsidP="005B38C8">
      <w:pPr>
        <w:autoSpaceDE w:val="0"/>
        <w:autoSpaceDN w:val="0"/>
        <w:ind w:firstLine="400"/>
        <w:jc w:val="both"/>
      </w:pPr>
      <w:r w:rsidRPr="00CF031F">
        <w:t>21. Заказчик обязан оперативно уведомить Поставщика в письменном виде обо всех претензиях, связанных с данной гарантией.</w:t>
      </w:r>
    </w:p>
    <w:p w:rsidR="00FF663A" w:rsidRPr="00CF031F" w:rsidRDefault="00FF663A" w:rsidP="005B38C8">
      <w:pPr>
        <w:autoSpaceDE w:val="0"/>
        <w:autoSpaceDN w:val="0"/>
        <w:ind w:firstLine="400"/>
        <w:jc w:val="both"/>
      </w:pPr>
      <w:r w:rsidRPr="00CF031F">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CF031F" w:rsidRDefault="00FF663A" w:rsidP="005B38C8">
      <w:pPr>
        <w:autoSpaceDE w:val="0"/>
        <w:autoSpaceDN w:val="0"/>
        <w:ind w:firstLine="400"/>
        <w:jc w:val="both"/>
      </w:pPr>
      <w:r w:rsidRPr="00CF031F">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CF031F" w:rsidRDefault="00FF663A" w:rsidP="005B38C8">
      <w:pPr>
        <w:autoSpaceDE w:val="0"/>
        <w:autoSpaceDN w:val="0"/>
        <w:ind w:firstLine="400"/>
        <w:jc w:val="both"/>
      </w:pPr>
      <w:r w:rsidRPr="00CF031F">
        <w:t>24. Оплата Поставщику за поставленные товары будет производиться в форме и в сроки, указанные в пунктах 5 и 6 настоящего договора.</w:t>
      </w:r>
    </w:p>
    <w:p w:rsidR="00FF663A" w:rsidRPr="00CF031F" w:rsidRDefault="00FF663A" w:rsidP="005B38C8">
      <w:pPr>
        <w:autoSpaceDE w:val="0"/>
        <w:autoSpaceDN w:val="0"/>
        <w:ind w:firstLine="400"/>
        <w:jc w:val="both"/>
      </w:pPr>
      <w:r w:rsidRPr="00CF031F">
        <w:t>25. Цены, указанные Заказчиком в Договоре, должны соответствовать ценам, указанным Поставщиком в его тендерной заявке.</w:t>
      </w:r>
    </w:p>
    <w:p w:rsidR="00FF663A" w:rsidRPr="00CF031F" w:rsidRDefault="00FF663A" w:rsidP="005B38C8">
      <w:pPr>
        <w:autoSpaceDE w:val="0"/>
        <w:autoSpaceDN w:val="0"/>
        <w:ind w:firstLine="400"/>
        <w:jc w:val="both"/>
      </w:pPr>
      <w:r w:rsidRPr="00CF031F">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CF031F" w:rsidRDefault="00FF663A" w:rsidP="005B38C8">
      <w:pPr>
        <w:autoSpaceDE w:val="0"/>
        <w:autoSpaceDN w:val="0"/>
        <w:ind w:firstLine="400"/>
        <w:jc w:val="both"/>
      </w:pPr>
      <w:r w:rsidRPr="00CF031F">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CF031F" w:rsidRDefault="00FF663A" w:rsidP="005B38C8">
      <w:pPr>
        <w:autoSpaceDE w:val="0"/>
        <w:autoSpaceDN w:val="0"/>
        <w:ind w:firstLine="400"/>
        <w:jc w:val="both"/>
      </w:pPr>
      <w:r w:rsidRPr="00CF031F">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CF031F" w:rsidRDefault="00FF663A" w:rsidP="005B38C8">
      <w:pPr>
        <w:autoSpaceDE w:val="0"/>
        <w:autoSpaceDN w:val="0"/>
        <w:ind w:firstLine="400"/>
        <w:jc w:val="both"/>
      </w:pPr>
      <w:r w:rsidRPr="00CF031F">
        <w:t>29. Поставка товаров и предоставление услуг должны осуществляться Поставщиком в соответствии с графиком, указанным в таблице цен.</w:t>
      </w:r>
    </w:p>
    <w:p w:rsidR="00FF663A" w:rsidRPr="00CF031F" w:rsidRDefault="00FF663A" w:rsidP="005B38C8">
      <w:pPr>
        <w:autoSpaceDE w:val="0"/>
        <w:autoSpaceDN w:val="0"/>
        <w:ind w:firstLine="400"/>
        <w:jc w:val="both"/>
      </w:pPr>
      <w:r w:rsidRPr="00CF031F">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CF031F" w:rsidRDefault="00FF663A" w:rsidP="005B38C8">
      <w:pPr>
        <w:autoSpaceDE w:val="0"/>
        <w:autoSpaceDN w:val="0"/>
        <w:ind w:firstLine="400"/>
        <w:jc w:val="both"/>
      </w:pPr>
      <w:r w:rsidRPr="00CF031F">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CF031F" w:rsidRDefault="00FF663A" w:rsidP="005B38C8">
      <w:pPr>
        <w:autoSpaceDE w:val="0"/>
        <w:autoSpaceDN w:val="0"/>
        <w:ind w:firstLine="400"/>
        <w:jc w:val="both"/>
      </w:pPr>
      <w:r w:rsidRPr="00CF031F">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CF031F" w:rsidRDefault="00FF663A" w:rsidP="005B38C8">
      <w:pPr>
        <w:autoSpaceDE w:val="0"/>
        <w:autoSpaceDN w:val="0"/>
        <w:ind w:firstLine="400"/>
        <w:jc w:val="both"/>
      </w:pPr>
      <w:r w:rsidRPr="00CF031F">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CF031F">
        <w:lastRenderedPageBreak/>
        <w:t>условий, если задержка с выполнением Договора является результатом форс-мажорных обстоятельств.</w:t>
      </w:r>
    </w:p>
    <w:p w:rsidR="00FF663A" w:rsidRPr="00CF031F" w:rsidRDefault="00FF663A" w:rsidP="005B38C8">
      <w:pPr>
        <w:autoSpaceDE w:val="0"/>
        <w:autoSpaceDN w:val="0"/>
        <w:ind w:firstLine="400"/>
        <w:jc w:val="both"/>
      </w:pPr>
      <w:r w:rsidRPr="00CF031F">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CF031F" w:rsidRDefault="00FF663A" w:rsidP="005B38C8">
      <w:pPr>
        <w:autoSpaceDE w:val="0"/>
        <w:autoSpaceDN w:val="0"/>
        <w:ind w:firstLine="400"/>
        <w:jc w:val="both"/>
      </w:pPr>
      <w:r w:rsidRPr="00CF031F">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CF031F" w:rsidRDefault="00FF663A" w:rsidP="005B38C8">
      <w:pPr>
        <w:autoSpaceDE w:val="0"/>
        <w:autoSpaceDN w:val="0"/>
        <w:ind w:firstLine="400"/>
        <w:jc w:val="both"/>
      </w:pPr>
      <w:r w:rsidRPr="00CF031F">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CF031F" w:rsidRDefault="00FF663A" w:rsidP="005B38C8">
      <w:pPr>
        <w:autoSpaceDE w:val="0"/>
        <w:autoSpaceDN w:val="0"/>
        <w:ind w:firstLine="400"/>
        <w:jc w:val="both"/>
      </w:pPr>
      <w:r w:rsidRPr="00CF031F">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CF031F" w:rsidRDefault="00FF663A" w:rsidP="005B38C8">
      <w:pPr>
        <w:autoSpaceDE w:val="0"/>
        <w:autoSpaceDN w:val="0"/>
        <w:ind w:firstLine="400"/>
        <w:jc w:val="both"/>
      </w:pPr>
      <w:r w:rsidRPr="00CF031F">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CF031F" w:rsidRDefault="00FF663A" w:rsidP="005B38C8">
      <w:pPr>
        <w:autoSpaceDE w:val="0"/>
        <w:autoSpaceDN w:val="0"/>
        <w:ind w:firstLine="400"/>
        <w:jc w:val="both"/>
      </w:pPr>
      <w:r w:rsidRPr="00CF031F">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CF031F" w:rsidRDefault="00FF663A" w:rsidP="005B38C8">
      <w:pPr>
        <w:autoSpaceDE w:val="0"/>
        <w:autoSpaceDN w:val="0"/>
        <w:ind w:firstLine="400"/>
        <w:jc w:val="both"/>
      </w:pPr>
      <w:r w:rsidRPr="00CF031F">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CF031F" w:rsidRDefault="00FF663A" w:rsidP="005B38C8">
      <w:pPr>
        <w:autoSpaceDE w:val="0"/>
        <w:autoSpaceDN w:val="0"/>
        <w:ind w:firstLine="400"/>
        <w:jc w:val="both"/>
      </w:pPr>
      <w:r w:rsidRPr="00CF031F">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CF031F" w:rsidRDefault="00FF663A" w:rsidP="005D38D2">
      <w:pPr>
        <w:autoSpaceDE w:val="0"/>
        <w:autoSpaceDN w:val="0"/>
        <w:ind w:firstLine="400"/>
        <w:jc w:val="both"/>
      </w:pPr>
      <w:r w:rsidRPr="00CF031F">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rsidRPr="00CF031F">
        <w:t xml:space="preserve"> </w:t>
      </w:r>
      <w:r w:rsidRPr="00CF031F">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CF031F" w:rsidRDefault="00FF663A" w:rsidP="005D38D2">
      <w:pPr>
        <w:autoSpaceDE w:val="0"/>
        <w:autoSpaceDN w:val="0"/>
        <w:ind w:firstLine="400"/>
        <w:jc w:val="both"/>
      </w:pPr>
      <w:r w:rsidRPr="00CF031F">
        <w:t>44. Поставщик обязан внести обеспечение исполнения Договора в форме, объеме и на условиях, предусмотренных в тендерной документации.</w:t>
      </w:r>
      <w:r w:rsidR="005D38D2" w:rsidRPr="00CF031F">
        <w:t xml:space="preserve"> </w:t>
      </w:r>
      <w:r w:rsidRPr="00CF031F">
        <w:t>45. Настоящий Договор вступает в силу после подписания и внесения Поставщиком обеспечения исполнения Договора.</w:t>
      </w:r>
    </w:p>
    <w:p w:rsidR="00FF663A" w:rsidRPr="00CF031F" w:rsidRDefault="00FF663A" w:rsidP="005B38C8">
      <w:pPr>
        <w:autoSpaceDE w:val="0"/>
        <w:autoSpaceDN w:val="0"/>
        <w:ind w:firstLine="400"/>
        <w:jc w:val="both"/>
      </w:pPr>
      <w:r w:rsidRPr="00CF031F">
        <w:t>46.Срок действия договора до  31 декабря 201</w:t>
      </w:r>
      <w:r w:rsidR="005A6DBE" w:rsidRPr="00CF031F">
        <w:t>9</w:t>
      </w:r>
      <w:r w:rsidRPr="00CF031F">
        <w:t xml:space="preserve"> года.</w:t>
      </w:r>
    </w:p>
    <w:p w:rsidR="00FF663A" w:rsidRPr="00CF031F" w:rsidRDefault="00FF663A" w:rsidP="005B38C8">
      <w:pPr>
        <w:autoSpaceDE w:val="0"/>
        <w:autoSpaceDN w:val="0"/>
        <w:ind w:firstLine="400"/>
        <w:jc w:val="both"/>
      </w:pPr>
      <w:r w:rsidRPr="00CF031F">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41" w:name="_GoBack"/>
      <w:bookmarkEnd w:id="41"/>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6659D6">
        <w:rPr>
          <w:lang w:val="kk-KZ"/>
        </w:rPr>
        <w:t>0</w:t>
      </w:r>
      <w:r w:rsidR="00B935B2">
        <w:rPr>
          <w:lang w:val="kk-KZ"/>
        </w:rPr>
        <w:t>5</w:t>
      </w:r>
      <w:r>
        <w:rPr>
          <w:rStyle w:val="s0"/>
          <w:lang w:val="kk-KZ"/>
        </w:rPr>
        <w:t>.0</w:t>
      </w:r>
      <w:r w:rsidR="00B935B2">
        <w:rPr>
          <w:rStyle w:val="s0"/>
          <w:lang w:val="kk-KZ"/>
        </w:rPr>
        <w:t>8</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B935B2" w:rsidRDefault="00F663E4" w:rsidP="00F663E4">
      <w:pPr>
        <w:jc w:val="right"/>
        <w:rPr>
          <w:b/>
          <w:sz w:val="26"/>
          <w:szCs w:val="26"/>
        </w:rPr>
      </w:pPr>
      <w:r w:rsidRPr="00B935B2">
        <w:rPr>
          <w:b/>
          <w:sz w:val="26"/>
          <w:szCs w:val="26"/>
        </w:rPr>
        <w:lastRenderedPageBreak/>
        <w:t>Приложение №</w:t>
      </w:r>
      <w:r w:rsidR="00C1115B" w:rsidRPr="00B935B2">
        <w:rPr>
          <w:b/>
          <w:sz w:val="26"/>
          <w:szCs w:val="26"/>
        </w:rPr>
        <w:t>1</w:t>
      </w:r>
      <w:r w:rsidRPr="00B935B2">
        <w:rPr>
          <w:b/>
          <w:sz w:val="26"/>
          <w:szCs w:val="26"/>
        </w:rPr>
        <w:t xml:space="preserve"> к приказу </w:t>
      </w:r>
      <w:r w:rsidRPr="00B935B2">
        <w:rPr>
          <w:b/>
          <w:sz w:val="26"/>
          <w:szCs w:val="26"/>
        </w:rPr>
        <w:br/>
        <w:t>«___»____________ 2019 г.</w:t>
      </w:r>
    </w:p>
    <w:p w:rsidR="00F663E4" w:rsidRPr="00B935B2" w:rsidRDefault="00F663E4" w:rsidP="00F663E4">
      <w:pPr>
        <w:jc w:val="both"/>
        <w:rPr>
          <w:b/>
          <w:i/>
          <w:sz w:val="26"/>
          <w:szCs w:val="26"/>
        </w:rPr>
      </w:pPr>
    </w:p>
    <w:p w:rsidR="00F663E4" w:rsidRPr="00B935B2" w:rsidRDefault="00F663E4" w:rsidP="00F663E4">
      <w:pPr>
        <w:jc w:val="both"/>
        <w:rPr>
          <w:b/>
          <w:i/>
          <w:sz w:val="26"/>
          <w:szCs w:val="26"/>
        </w:rPr>
      </w:pPr>
    </w:p>
    <w:p w:rsidR="00F663E4" w:rsidRPr="00B935B2" w:rsidRDefault="00F663E4" w:rsidP="00F663E4">
      <w:pPr>
        <w:jc w:val="both"/>
        <w:rPr>
          <w:b/>
          <w:i/>
          <w:sz w:val="26"/>
          <w:szCs w:val="26"/>
        </w:rPr>
      </w:pPr>
    </w:p>
    <w:p w:rsidR="00F663E4" w:rsidRPr="00B935B2" w:rsidRDefault="00F663E4" w:rsidP="00F663E4">
      <w:pPr>
        <w:jc w:val="center"/>
        <w:rPr>
          <w:b/>
          <w:sz w:val="26"/>
          <w:szCs w:val="26"/>
        </w:rPr>
      </w:pPr>
      <w:r w:rsidRPr="00B935B2">
        <w:rPr>
          <w:b/>
          <w:sz w:val="26"/>
          <w:szCs w:val="26"/>
        </w:rPr>
        <w:t>Состав комиссии</w:t>
      </w:r>
      <w:r w:rsidRPr="00B935B2">
        <w:rPr>
          <w:b/>
          <w:sz w:val="26"/>
          <w:szCs w:val="26"/>
          <w:lang w:val="kk-KZ"/>
        </w:rPr>
        <w:t>:</w:t>
      </w:r>
      <w:r w:rsidRPr="00B935B2">
        <w:rPr>
          <w:b/>
          <w:sz w:val="26"/>
          <w:szCs w:val="26"/>
        </w:rPr>
        <w:t xml:space="preserve"> </w:t>
      </w:r>
    </w:p>
    <w:p w:rsidR="00F663E4" w:rsidRPr="00B935B2" w:rsidRDefault="00F663E4" w:rsidP="005604A4">
      <w:pPr>
        <w:rPr>
          <w:sz w:val="26"/>
          <w:szCs w:val="26"/>
        </w:rPr>
      </w:pPr>
    </w:p>
    <w:p w:rsidR="005604A4" w:rsidRPr="00B935B2" w:rsidRDefault="00C9499C" w:rsidP="00B935B2">
      <w:pPr>
        <w:tabs>
          <w:tab w:val="center" w:pos="4818"/>
        </w:tabs>
        <w:spacing w:before="120" w:after="120"/>
        <w:ind w:left="284" w:right="284"/>
        <w:rPr>
          <w:sz w:val="26"/>
          <w:szCs w:val="26"/>
        </w:rPr>
      </w:pPr>
      <w:r w:rsidRPr="00B935B2">
        <w:rPr>
          <w:sz w:val="26"/>
          <w:szCs w:val="26"/>
        </w:rPr>
        <w:t>1. Сауранбаев</w:t>
      </w:r>
      <w:r w:rsidR="00B935B2" w:rsidRPr="00B935B2">
        <w:rPr>
          <w:sz w:val="26"/>
          <w:szCs w:val="26"/>
        </w:rPr>
        <w:t xml:space="preserve"> Б.К.</w:t>
      </w:r>
      <w:r w:rsidRPr="00B935B2">
        <w:rPr>
          <w:sz w:val="26"/>
          <w:szCs w:val="26"/>
        </w:rPr>
        <w:t>, директор, председатель комиссии_______________</w:t>
      </w:r>
    </w:p>
    <w:p w:rsidR="00B935B2" w:rsidRDefault="00B935B2" w:rsidP="00B935B2">
      <w:pPr>
        <w:tabs>
          <w:tab w:val="center" w:pos="4818"/>
        </w:tabs>
        <w:spacing w:before="120" w:after="120"/>
        <w:ind w:left="284" w:right="284"/>
        <w:rPr>
          <w:sz w:val="26"/>
          <w:szCs w:val="26"/>
        </w:rPr>
      </w:pPr>
      <w:r w:rsidRPr="00B935B2">
        <w:rPr>
          <w:sz w:val="26"/>
          <w:szCs w:val="26"/>
        </w:rPr>
        <w:t>2</w:t>
      </w:r>
      <w:r w:rsidR="00C9499C" w:rsidRPr="00B935B2">
        <w:rPr>
          <w:sz w:val="26"/>
          <w:szCs w:val="26"/>
        </w:rPr>
        <w:t xml:space="preserve">. </w:t>
      </w:r>
      <w:r w:rsidR="0061294A" w:rsidRPr="00B935B2">
        <w:rPr>
          <w:sz w:val="26"/>
          <w:szCs w:val="26"/>
          <w:lang w:val="kk-KZ"/>
        </w:rPr>
        <w:t>Уранкаева Г.К.</w:t>
      </w:r>
      <w:r w:rsidR="00C9499C" w:rsidRPr="00B935B2">
        <w:rPr>
          <w:sz w:val="26"/>
          <w:szCs w:val="26"/>
        </w:rPr>
        <w:t xml:space="preserve">, </w:t>
      </w:r>
      <w:r w:rsidR="0061294A" w:rsidRPr="00B935B2">
        <w:rPr>
          <w:sz w:val="26"/>
          <w:szCs w:val="26"/>
          <w:lang w:val="kk-KZ"/>
        </w:rPr>
        <w:t>зам.директора по лечебной работе</w:t>
      </w:r>
      <w:r w:rsidR="00C9499C" w:rsidRPr="00B935B2">
        <w:rPr>
          <w:sz w:val="26"/>
          <w:szCs w:val="26"/>
        </w:rPr>
        <w:t xml:space="preserve">, </w:t>
      </w:r>
      <w:r w:rsidR="001D7CB7" w:rsidRPr="00B935B2">
        <w:rPr>
          <w:sz w:val="26"/>
          <w:szCs w:val="26"/>
          <w:lang w:val="kk-KZ"/>
        </w:rPr>
        <w:t xml:space="preserve"> </w:t>
      </w:r>
      <w:r w:rsidRPr="00B935B2">
        <w:rPr>
          <w:sz w:val="26"/>
          <w:szCs w:val="26"/>
        </w:rPr>
        <w:t xml:space="preserve">заместитель </w:t>
      </w:r>
    </w:p>
    <w:p w:rsidR="005604A4" w:rsidRPr="00B935B2" w:rsidRDefault="00B935B2" w:rsidP="00B935B2">
      <w:pPr>
        <w:tabs>
          <w:tab w:val="center" w:pos="4818"/>
        </w:tabs>
        <w:spacing w:before="120" w:after="120"/>
        <w:ind w:left="284" w:right="284"/>
        <w:rPr>
          <w:sz w:val="26"/>
          <w:szCs w:val="26"/>
          <w:lang w:val="kk-KZ"/>
        </w:rPr>
      </w:pPr>
      <w:r>
        <w:rPr>
          <w:sz w:val="26"/>
          <w:szCs w:val="26"/>
        </w:rPr>
        <w:t xml:space="preserve">    </w:t>
      </w:r>
      <w:r w:rsidRPr="00B935B2">
        <w:rPr>
          <w:sz w:val="26"/>
          <w:szCs w:val="26"/>
        </w:rPr>
        <w:t>председателя</w:t>
      </w:r>
      <w:r w:rsidR="00C9499C" w:rsidRPr="00B935B2">
        <w:rPr>
          <w:sz w:val="26"/>
          <w:szCs w:val="26"/>
        </w:rPr>
        <w:t>______________</w:t>
      </w:r>
    </w:p>
    <w:p w:rsidR="00B935B2" w:rsidRPr="00B935B2" w:rsidRDefault="00B935B2" w:rsidP="0061294A">
      <w:pPr>
        <w:tabs>
          <w:tab w:val="center" w:pos="4818"/>
        </w:tabs>
        <w:spacing w:before="120" w:after="120"/>
        <w:ind w:left="284" w:right="284"/>
        <w:rPr>
          <w:sz w:val="26"/>
          <w:szCs w:val="26"/>
          <w:lang w:val="kk-KZ"/>
        </w:rPr>
      </w:pPr>
      <w:r w:rsidRPr="00B935B2">
        <w:rPr>
          <w:sz w:val="26"/>
          <w:szCs w:val="26"/>
        </w:rPr>
        <w:t>3. Ахауова Ж.Ш., специалист лаборатории член комиссии ______________</w:t>
      </w:r>
    </w:p>
    <w:p w:rsidR="00C9499C" w:rsidRPr="00B935B2" w:rsidRDefault="00C9499C" w:rsidP="005604A4">
      <w:pPr>
        <w:tabs>
          <w:tab w:val="center" w:pos="4818"/>
        </w:tabs>
        <w:spacing w:before="120" w:after="120"/>
        <w:ind w:left="284" w:right="284"/>
        <w:rPr>
          <w:sz w:val="26"/>
          <w:szCs w:val="26"/>
        </w:rPr>
      </w:pPr>
      <w:r w:rsidRPr="00B935B2">
        <w:rPr>
          <w:sz w:val="26"/>
          <w:szCs w:val="26"/>
        </w:rPr>
        <w:t>4. Еркеев А.Н., экономист, секретарь комиссии______________</w:t>
      </w:r>
    </w:p>
    <w:p w:rsidR="00C9499C" w:rsidRPr="00B935B2" w:rsidRDefault="00C9499C" w:rsidP="005604A4">
      <w:pPr>
        <w:tabs>
          <w:tab w:val="center" w:pos="4818"/>
        </w:tabs>
        <w:spacing w:before="120" w:after="120"/>
        <w:rPr>
          <w:sz w:val="26"/>
          <w:szCs w:val="26"/>
        </w:rPr>
      </w:pPr>
      <w:r w:rsidRPr="00B935B2">
        <w:rPr>
          <w:sz w:val="26"/>
          <w:szCs w:val="26"/>
        </w:rPr>
        <w:tab/>
        <w:t>_____________________</w:t>
      </w:r>
    </w:p>
    <w:p w:rsidR="00FF663A" w:rsidRPr="00B935B2" w:rsidRDefault="00FF663A" w:rsidP="00382ADD">
      <w:pPr>
        <w:rPr>
          <w:sz w:val="26"/>
          <w:szCs w:val="26"/>
        </w:rPr>
      </w:pPr>
    </w:p>
    <w:p w:rsidR="00FF663A" w:rsidRPr="00B935B2" w:rsidRDefault="00FF663A" w:rsidP="005B38C8">
      <w:pPr>
        <w:jc w:val="both"/>
        <w:rPr>
          <w:b/>
          <w:i/>
          <w:sz w:val="26"/>
          <w:szCs w:val="26"/>
        </w:rPr>
      </w:pPr>
    </w:p>
    <w:sectPr w:rsidR="00FF663A" w:rsidRPr="00B935B2"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78B" w:rsidRDefault="0088078B">
      <w:r>
        <w:separator/>
      </w:r>
    </w:p>
  </w:endnote>
  <w:endnote w:type="continuationSeparator" w:id="1">
    <w:p w:rsidR="0088078B" w:rsidRDefault="0088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78B" w:rsidRDefault="0088078B">
      <w:r>
        <w:separator/>
      </w:r>
    </w:p>
  </w:footnote>
  <w:footnote w:type="continuationSeparator" w:id="1">
    <w:p w:rsidR="0088078B" w:rsidRDefault="0088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61" w:rsidRDefault="00D77261">
    <w:pPr>
      <w:pStyle w:val="a9"/>
    </w:pPr>
  </w:p>
  <w:p w:rsidR="00D77261" w:rsidRDefault="007E291D">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D77261" w:rsidRPr="00127366" w:rsidRDefault="00D77261"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87014D"/>
    <w:multiLevelType w:val="hybridMultilevel"/>
    <w:tmpl w:val="1046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F04ED"/>
    <w:multiLevelType w:val="hybridMultilevel"/>
    <w:tmpl w:val="534C041E"/>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7">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1">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3F933120"/>
    <w:multiLevelType w:val="hybridMultilevel"/>
    <w:tmpl w:val="1046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8">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3EF2EFB"/>
    <w:multiLevelType w:val="hybridMultilevel"/>
    <w:tmpl w:val="1046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3">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6">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6"/>
  </w:num>
  <w:num w:numId="5">
    <w:abstractNumId w:val="27"/>
  </w:num>
  <w:num w:numId="6">
    <w:abstractNumId w:val="35"/>
  </w:num>
  <w:num w:numId="7">
    <w:abstractNumId w:val="21"/>
  </w:num>
  <w:num w:numId="8">
    <w:abstractNumId w:val="23"/>
  </w:num>
  <w:num w:numId="9">
    <w:abstractNumId w:val="39"/>
  </w:num>
  <w:num w:numId="10">
    <w:abstractNumId w:val="33"/>
  </w:num>
  <w:num w:numId="11">
    <w:abstractNumId w:val="17"/>
  </w:num>
  <w:num w:numId="12">
    <w:abstractNumId w:val="11"/>
  </w:num>
  <w:num w:numId="13">
    <w:abstractNumId w:val="14"/>
  </w:num>
  <w:num w:numId="14">
    <w:abstractNumId w:val="22"/>
  </w:num>
  <w:num w:numId="15">
    <w:abstractNumId w:val="10"/>
  </w:num>
  <w:num w:numId="16">
    <w:abstractNumId w:val="30"/>
  </w:num>
  <w:num w:numId="17">
    <w:abstractNumId w:val="4"/>
  </w:num>
  <w:num w:numId="18">
    <w:abstractNumId w:val="13"/>
  </w:num>
  <w:num w:numId="19">
    <w:abstractNumId w:val="9"/>
  </w:num>
  <w:num w:numId="20">
    <w:abstractNumId w:val="18"/>
  </w:num>
  <w:num w:numId="21">
    <w:abstractNumId w:val="41"/>
  </w:num>
  <w:num w:numId="22">
    <w:abstractNumId w:val="19"/>
  </w:num>
  <w:num w:numId="23">
    <w:abstractNumId w:val="28"/>
  </w:num>
  <w:num w:numId="24">
    <w:abstractNumId w:val="40"/>
  </w:num>
  <w:num w:numId="25">
    <w:abstractNumId w:val="34"/>
  </w:num>
  <w:num w:numId="26">
    <w:abstractNumId w:val="24"/>
  </w:num>
  <w:num w:numId="27">
    <w:abstractNumId w:val="32"/>
  </w:num>
  <w:num w:numId="28">
    <w:abstractNumId w:val="38"/>
  </w:num>
  <w:num w:numId="29">
    <w:abstractNumId w:val="7"/>
  </w:num>
  <w:num w:numId="30">
    <w:abstractNumId w:val="8"/>
  </w:num>
  <w:num w:numId="31">
    <w:abstractNumId w:val="5"/>
  </w:num>
  <w:num w:numId="32">
    <w:abstractNumId w:val="26"/>
  </w:num>
  <w:num w:numId="33">
    <w:abstractNumId w:val="15"/>
  </w:num>
  <w:num w:numId="34">
    <w:abstractNumId w:val="12"/>
  </w:num>
  <w:num w:numId="35">
    <w:abstractNumId w:val="20"/>
  </w:num>
  <w:num w:numId="36">
    <w:abstractNumId w:val="31"/>
  </w:num>
  <w:num w:numId="37">
    <w:abstractNumId w:val="37"/>
  </w:num>
  <w:num w:numId="38">
    <w:abstractNumId w:val="36"/>
  </w:num>
  <w:num w:numId="39">
    <w:abstractNumId w:val="3"/>
  </w:num>
  <w:num w:numId="40">
    <w:abstractNumId w:val="29"/>
  </w:num>
  <w:num w:numId="41">
    <w:abstractNumId w:val="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99330"/>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27B04"/>
    <w:rsid w:val="00032906"/>
    <w:rsid w:val="00037CAD"/>
    <w:rsid w:val="00037E84"/>
    <w:rsid w:val="00045273"/>
    <w:rsid w:val="00062EC8"/>
    <w:rsid w:val="00064224"/>
    <w:rsid w:val="000708FD"/>
    <w:rsid w:val="000713B4"/>
    <w:rsid w:val="000A1E56"/>
    <w:rsid w:val="000B2D24"/>
    <w:rsid w:val="000B33E2"/>
    <w:rsid w:val="000B3DE7"/>
    <w:rsid w:val="000D402B"/>
    <w:rsid w:val="000D4A9D"/>
    <w:rsid w:val="00101BDF"/>
    <w:rsid w:val="00113502"/>
    <w:rsid w:val="00127366"/>
    <w:rsid w:val="0013265F"/>
    <w:rsid w:val="00140FE1"/>
    <w:rsid w:val="00145873"/>
    <w:rsid w:val="0015161C"/>
    <w:rsid w:val="001519EA"/>
    <w:rsid w:val="00153846"/>
    <w:rsid w:val="00170140"/>
    <w:rsid w:val="0017488A"/>
    <w:rsid w:val="0017681C"/>
    <w:rsid w:val="001950F3"/>
    <w:rsid w:val="001A0F3C"/>
    <w:rsid w:val="001A5B54"/>
    <w:rsid w:val="001B4521"/>
    <w:rsid w:val="001C13CC"/>
    <w:rsid w:val="001D0100"/>
    <w:rsid w:val="001D2226"/>
    <w:rsid w:val="001D2861"/>
    <w:rsid w:val="001D5AC9"/>
    <w:rsid w:val="001D5B5A"/>
    <w:rsid w:val="001D7CB7"/>
    <w:rsid w:val="001F6286"/>
    <w:rsid w:val="001F7AC7"/>
    <w:rsid w:val="00201095"/>
    <w:rsid w:val="00210440"/>
    <w:rsid w:val="002118DE"/>
    <w:rsid w:val="00213105"/>
    <w:rsid w:val="002137D1"/>
    <w:rsid w:val="0023100F"/>
    <w:rsid w:val="00244BC3"/>
    <w:rsid w:val="002505A7"/>
    <w:rsid w:val="00251681"/>
    <w:rsid w:val="00271255"/>
    <w:rsid w:val="002744B3"/>
    <w:rsid w:val="002A0E23"/>
    <w:rsid w:val="002A7B30"/>
    <w:rsid w:val="002A7E02"/>
    <w:rsid w:val="002B23CC"/>
    <w:rsid w:val="002B7571"/>
    <w:rsid w:val="002D0647"/>
    <w:rsid w:val="002D378B"/>
    <w:rsid w:val="002D6FF8"/>
    <w:rsid w:val="002F0ECD"/>
    <w:rsid w:val="002F7037"/>
    <w:rsid w:val="00301F9F"/>
    <w:rsid w:val="003061BF"/>
    <w:rsid w:val="00311F42"/>
    <w:rsid w:val="00313EBC"/>
    <w:rsid w:val="0032302F"/>
    <w:rsid w:val="003247F8"/>
    <w:rsid w:val="00335217"/>
    <w:rsid w:val="00354AAF"/>
    <w:rsid w:val="00362D66"/>
    <w:rsid w:val="00367B22"/>
    <w:rsid w:val="003714E9"/>
    <w:rsid w:val="00373518"/>
    <w:rsid w:val="00380123"/>
    <w:rsid w:val="00382ADD"/>
    <w:rsid w:val="003915D8"/>
    <w:rsid w:val="00395371"/>
    <w:rsid w:val="003B5C5C"/>
    <w:rsid w:val="003C59B2"/>
    <w:rsid w:val="003D5D13"/>
    <w:rsid w:val="003D6188"/>
    <w:rsid w:val="003E0E49"/>
    <w:rsid w:val="003E3555"/>
    <w:rsid w:val="003F3E7D"/>
    <w:rsid w:val="003F48E9"/>
    <w:rsid w:val="00404C4C"/>
    <w:rsid w:val="00405710"/>
    <w:rsid w:val="0040599B"/>
    <w:rsid w:val="004111F4"/>
    <w:rsid w:val="00411E25"/>
    <w:rsid w:val="0041224A"/>
    <w:rsid w:val="00415915"/>
    <w:rsid w:val="00426D8C"/>
    <w:rsid w:val="00436A98"/>
    <w:rsid w:val="00437C9E"/>
    <w:rsid w:val="0045153E"/>
    <w:rsid w:val="00456927"/>
    <w:rsid w:val="00461DA8"/>
    <w:rsid w:val="00493DAE"/>
    <w:rsid w:val="00495765"/>
    <w:rsid w:val="004A026F"/>
    <w:rsid w:val="004A0620"/>
    <w:rsid w:val="004A2188"/>
    <w:rsid w:val="004A383B"/>
    <w:rsid w:val="004B1530"/>
    <w:rsid w:val="004B1954"/>
    <w:rsid w:val="004B5096"/>
    <w:rsid w:val="004B6E6E"/>
    <w:rsid w:val="004C05AC"/>
    <w:rsid w:val="004C46D5"/>
    <w:rsid w:val="004D1FD7"/>
    <w:rsid w:val="004E6CE6"/>
    <w:rsid w:val="004F2AEC"/>
    <w:rsid w:val="004F2DC3"/>
    <w:rsid w:val="004F66C0"/>
    <w:rsid w:val="00514484"/>
    <w:rsid w:val="005231DF"/>
    <w:rsid w:val="0053169B"/>
    <w:rsid w:val="00535048"/>
    <w:rsid w:val="005521C8"/>
    <w:rsid w:val="00555AA1"/>
    <w:rsid w:val="005604A4"/>
    <w:rsid w:val="005653E3"/>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1294A"/>
    <w:rsid w:val="006225F4"/>
    <w:rsid w:val="00622CE2"/>
    <w:rsid w:val="00641E2F"/>
    <w:rsid w:val="00651008"/>
    <w:rsid w:val="0066461C"/>
    <w:rsid w:val="006659D6"/>
    <w:rsid w:val="00670557"/>
    <w:rsid w:val="006713BD"/>
    <w:rsid w:val="006849A5"/>
    <w:rsid w:val="006A527A"/>
    <w:rsid w:val="006A6E61"/>
    <w:rsid w:val="006B0499"/>
    <w:rsid w:val="006B05C6"/>
    <w:rsid w:val="006B05D2"/>
    <w:rsid w:val="006C3781"/>
    <w:rsid w:val="006C3F65"/>
    <w:rsid w:val="006C6B54"/>
    <w:rsid w:val="006D3A72"/>
    <w:rsid w:val="006D544F"/>
    <w:rsid w:val="006E5DCD"/>
    <w:rsid w:val="00702781"/>
    <w:rsid w:val="00705B73"/>
    <w:rsid w:val="00706949"/>
    <w:rsid w:val="00706D2A"/>
    <w:rsid w:val="00715D00"/>
    <w:rsid w:val="00731C2F"/>
    <w:rsid w:val="007326E4"/>
    <w:rsid w:val="00737768"/>
    <w:rsid w:val="007437B3"/>
    <w:rsid w:val="00744D11"/>
    <w:rsid w:val="00747EF2"/>
    <w:rsid w:val="00750D92"/>
    <w:rsid w:val="00753A8E"/>
    <w:rsid w:val="007636EA"/>
    <w:rsid w:val="007723CC"/>
    <w:rsid w:val="00782675"/>
    <w:rsid w:val="0078302B"/>
    <w:rsid w:val="00796E84"/>
    <w:rsid w:val="00797398"/>
    <w:rsid w:val="0079741F"/>
    <w:rsid w:val="007A2427"/>
    <w:rsid w:val="007B0C89"/>
    <w:rsid w:val="007B507F"/>
    <w:rsid w:val="007B7CA4"/>
    <w:rsid w:val="007C137B"/>
    <w:rsid w:val="007C218E"/>
    <w:rsid w:val="007C5627"/>
    <w:rsid w:val="007E11A2"/>
    <w:rsid w:val="007E291D"/>
    <w:rsid w:val="007E4763"/>
    <w:rsid w:val="00810460"/>
    <w:rsid w:val="00813122"/>
    <w:rsid w:val="0081627A"/>
    <w:rsid w:val="00816C49"/>
    <w:rsid w:val="00821B60"/>
    <w:rsid w:val="008243E4"/>
    <w:rsid w:val="008302FC"/>
    <w:rsid w:val="00831651"/>
    <w:rsid w:val="00831A91"/>
    <w:rsid w:val="00831CEE"/>
    <w:rsid w:val="00832D8A"/>
    <w:rsid w:val="00837595"/>
    <w:rsid w:val="008454D7"/>
    <w:rsid w:val="00864CB1"/>
    <w:rsid w:val="008734F0"/>
    <w:rsid w:val="0087498F"/>
    <w:rsid w:val="0088078B"/>
    <w:rsid w:val="0088560C"/>
    <w:rsid w:val="00894DA2"/>
    <w:rsid w:val="008A49D3"/>
    <w:rsid w:val="008A5965"/>
    <w:rsid w:val="008B1091"/>
    <w:rsid w:val="008E32F7"/>
    <w:rsid w:val="008E50EE"/>
    <w:rsid w:val="00921E5B"/>
    <w:rsid w:val="00926667"/>
    <w:rsid w:val="00927AD3"/>
    <w:rsid w:val="0094044B"/>
    <w:rsid w:val="00946222"/>
    <w:rsid w:val="00960157"/>
    <w:rsid w:val="0096128B"/>
    <w:rsid w:val="00961BA8"/>
    <w:rsid w:val="00975B5D"/>
    <w:rsid w:val="0097688C"/>
    <w:rsid w:val="009906EF"/>
    <w:rsid w:val="00993177"/>
    <w:rsid w:val="009B4409"/>
    <w:rsid w:val="009B66D4"/>
    <w:rsid w:val="009B7297"/>
    <w:rsid w:val="009C30D5"/>
    <w:rsid w:val="009D7FE6"/>
    <w:rsid w:val="009E2C10"/>
    <w:rsid w:val="009E3B76"/>
    <w:rsid w:val="009E4C5C"/>
    <w:rsid w:val="009F1DC1"/>
    <w:rsid w:val="009F353A"/>
    <w:rsid w:val="00A046EF"/>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935B2"/>
    <w:rsid w:val="00B937B2"/>
    <w:rsid w:val="00BB0CDC"/>
    <w:rsid w:val="00BB1913"/>
    <w:rsid w:val="00BC07FB"/>
    <w:rsid w:val="00BC1552"/>
    <w:rsid w:val="00BD5C83"/>
    <w:rsid w:val="00BE00D9"/>
    <w:rsid w:val="00C00FB5"/>
    <w:rsid w:val="00C0209C"/>
    <w:rsid w:val="00C10532"/>
    <w:rsid w:val="00C1115B"/>
    <w:rsid w:val="00C14DF9"/>
    <w:rsid w:val="00C15110"/>
    <w:rsid w:val="00C17CCB"/>
    <w:rsid w:val="00C21ABA"/>
    <w:rsid w:val="00C251CD"/>
    <w:rsid w:val="00C41D50"/>
    <w:rsid w:val="00C4288D"/>
    <w:rsid w:val="00C431D5"/>
    <w:rsid w:val="00C57DBA"/>
    <w:rsid w:val="00C753EB"/>
    <w:rsid w:val="00C9499C"/>
    <w:rsid w:val="00C97F84"/>
    <w:rsid w:val="00CA12D2"/>
    <w:rsid w:val="00CA1CBA"/>
    <w:rsid w:val="00CC1382"/>
    <w:rsid w:val="00CC75D7"/>
    <w:rsid w:val="00CD0CBE"/>
    <w:rsid w:val="00CD26F6"/>
    <w:rsid w:val="00CD5AF4"/>
    <w:rsid w:val="00CE61DF"/>
    <w:rsid w:val="00CF031F"/>
    <w:rsid w:val="00CF759A"/>
    <w:rsid w:val="00D00279"/>
    <w:rsid w:val="00D038AF"/>
    <w:rsid w:val="00D043BE"/>
    <w:rsid w:val="00D06B29"/>
    <w:rsid w:val="00D07E6A"/>
    <w:rsid w:val="00D10F88"/>
    <w:rsid w:val="00D127F3"/>
    <w:rsid w:val="00D27A4B"/>
    <w:rsid w:val="00D3199A"/>
    <w:rsid w:val="00D5362F"/>
    <w:rsid w:val="00D54DB2"/>
    <w:rsid w:val="00D71221"/>
    <w:rsid w:val="00D77261"/>
    <w:rsid w:val="00D90B81"/>
    <w:rsid w:val="00DA02B4"/>
    <w:rsid w:val="00DA628E"/>
    <w:rsid w:val="00DB122E"/>
    <w:rsid w:val="00DC1652"/>
    <w:rsid w:val="00DC2F4E"/>
    <w:rsid w:val="00DD3458"/>
    <w:rsid w:val="00DE6D35"/>
    <w:rsid w:val="00DF34A4"/>
    <w:rsid w:val="00DF5FF7"/>
    <w:rsid w:val="00E0421E"/>
    <w:rsid w:val="00E2097F"/>
    <w:rsid w:val="00E26214"/>
    <w:rsid w:val="00E36411"/>
    <w:rsid w:val="00E4628D"/>
    <w:rsid w:val="00E5620F"/>
    <w:rsid w:val="00E56D89"/>
    <w:rsid w:val="00E609D4"/>
    <w:rsid w:val="00E62893"/>
    <w:rsid w:val="00E723F4"/>
    <w:rsid w:val="00E73893"/>
    <w:rsid w:val="00E73F6B"/>
    <w:rsid w:val="00E80C54"/>
    <w:rsid w:val="00E85DE3"/>
    <w:rsid w:val="00E904B1"/>
    <w:rsid w:val="00E90A02"/>
    <w:rsid w:val="00E96852"/>
    <w:rsid w:val="00EA7C21"/>
    <w:rsid w:val="00EA7C8B"/>
    <w:rsid w:val="00EB2059"/>
    <w:rsid w:val="00EB2ACB"/>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663E4"/>
    <w:rsid w:val="00FA4130"/>
    <w:rsid w:val="00FC4962"/>
    <w:rsid w:val="00FD00BA"/>
    <w:rsid w:val="00FD1C54"/>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 w:type="character" w:styleId="af7">
    <w:name w:val="Emphasis"/>
    <w:basedOn w:val="a0"/>
    <w:qFormat/>
    <w:locked/>
    <w:rsid w:val="00CF031F"/>
    <w:rPr>
      <w:i/>
      <w:iCs/>
    </w:rPr>
  </w:style>
  <w:style w:type="paragraph" w:styleId="af8">
    <w:name w:val="Title"/>
    <w:basedOn w:val="a"/>
    <w:next w:val="a"/>
    <w:link w:val="af9"/>
    <w:qFormat/>
    <w:locked/>
    <w:rsid w:val="00CF03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CF031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0209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online.zakon.kz/Document/?link_id=1005534265" TargetMode="External"/><Relationship Id="rId3" Type="http://schemas.openxmlformats.org/officeDocument/2006/relationships/settings" Target="settings.xml"/><Relationship Id="rId7" Type="http://schemas.openxmlformats.org/officeDocument/2006/relationships/hyperlink" Target="mailto:rc-spid@yandex." TargetMode="External"/><Relationship Id="rId12" Type="http://schemas.openxmlformats.org/officeDocument/2006/relationships/hyperlink" Target="http:///online.zakon.kz/Document/?link_id=10055079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12089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ilet.zan.kz/rus/docs/K090000193_" TargetMode="Externa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34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12423</Words>
  <Characters>70814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83071</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11</cp:revision>
  <cp:lastPrinted>2018-03-13T03:17:00Z</cp:lastPrinted>
  <dcterms:created xsi:type="dcterms:W3CDTF">2019-08-05T12:03:00Z</dcterms:created>
  <dcterms:modified xsi:type="dcterms:W3CDTF">2019-08-12T10:06:00Z</dcterms:modified>
</cp:coreProperties>
</file>