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F" w:rsidRPr="00725199" w:rsidRDefault="0066330C" w:rsidP="009D252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9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итогов </w:t>
      </w:r>
      <w:r w:rsidR="0014033B" w:rsidRPr="00725199">
        <w:rPr>
          <w:rFonts w:ascii="Times New Roman" w:hAnsi="Times New Roman" w:cs="Times New Roman"/>
          <w:b/>
          <w:bCs/>
          <w:sz w:val="24"/>
          <w:szCs w:val="24"/>
        </w:rPr>
        <w:t xml:space="preserve">закупа </w:t>
      </w:r>
      <w:r w:rsidR="00725199">
        <w:rPr>
          <w:rFonts w:ascii="Times New Roman" w:hAnsi="Times New Roman" w:cs="Times New Roman"/>
          <w:b/>
          <w:sz w:val="24"/>
          <w:szCs w:val="24"/>
        </w:rPr>
        <w:t>«набора реагентов»</w:t>
      </w:r>
    </w:p>
    <w:p w:rsidR="0014033B" w:rsidRPr="00725199" w:rsidRDefault="0014033B" w:rsidP="004A56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99">
        <w:rPr>
          <w:rFonts w:ascii="Times New Roman" w:hAnsi="Times New Roman" w:cs="Times New Roman"/>
          <w:b/>
          <w:bCs/>
          <w:sz w:val="24"/>
          <w:szCs w:val="24"/>
        </w:rPr>
        <w:t>способом запроса ценовых предложений</w:t>
      </w:r>
    </w:p>
    <w:p w:rsidR="009D252B" w:rsidRPr="00725199" w:rsidRDefault="009D252B" w:rsidP="00206743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35FA5" w:rsidRPr="00725199" w:rsidRDefault="00002E7C" w:rsidP="00206743">
      <w:pPr>
        <w:pStyle w:val="ab"/>
        <w:rPr>
          <w:rFonts w:ascii="Times New Roman" w:hAnsi="Times New Roman" w:cs="Times New Roman"/>
          <w:sz w:val="20"/>
          <w:szCs w:val="20"/>
        </w:rPr>
      </w:pPr>
      <w:proofErr w:type="spellStart"/>
      <w:r w:rsidRPr="0072519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2519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25199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725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r w:rsidRPr="0072519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6330C" w:rsidRPr="00725199">
        <w:rPr>
          <w:rFonts w:ascii="Times New Roman" w:hAnsi="Times New Roman" w:cs="Times New Roman"/>
          <w:sz w:val="20"/>
          <w:szCs w:val="20"/>
        </w:rPr>
        <w:t>«</w:t>
      </w:r>
      <w:r w:rsidR="001B0D92" w:rsidRPr="00725199">
        <w:rPr>
          <w:rFonts w:ascii="Times New Roman" w:hAnsi="Times New Roman" w:cs="Times New Roman"/>
          <w:sz w:val="20"/>
          <w:szCs w:val="20"/>
        </w:rPr>
        <w:t>04</w:t>
      </w:r>
      <w:r w:rsidR="0066330C" w:rsidRPr="00725199">
        <w:rPr>
          <w:rFonts w:ascii="Times New Roman" w:hAnsi="Times New Roman" w:cs="Times New Roman"/>
          <w:sz w:val="20"/>
          <w:szCs w:val="20"/>
        </w:rPr>
        <w:t>»</w:t>
      </w:r>
      <w:r w:rsidR="00AB26D2" w:rsidRPr="00725199">
        <w:rPr>
          <w:rFonts w:ascii="Times New Roman" w:hAnsi="Times New Roman" w:cs="Times New Roman"/>
          <w:sz w:val="20"/>
          <w:szCs w:val="20"/>
        </w:rPr>
        <w:t xml:space="preserve"> </w:t>
      </w:r>
      <w:r w:rsidR="001B0D92" w:rsidRPr="00725199">
        <w:rPr>
          <w:rFonts w:ascii="Times New Roman" w:hAnsi="Times New Roman" w:cs="Times New Roman"/>
          <w:sz w:val="20"/>
          <w:szCs w:val="20"/>
        </w:rPr>
        <w:t>сентябр</w:t>
      </w:r>
      <w:r w:rsidR="0066330C" w:rsidRPr="00725199">
        <w:rPr>
          <w:rFonts w:ascii="Times New Roman" w:hAnsi="Times New Roman" w:cs="Times New Roman"/>
          <w:sz w:val="20"/>
          <w:szCs w:val="20"/>
        </w:rPr>
        <w:t>я</w:t>
      </w:r>
      <w:r w:rsidR="00635FA5" w:rsidRPr="00725199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9D252B" w:rsidRPr="00725199" w:rsidRDefault="009D252B" w:rsidP="009D252B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</w:p>
    <w:p w:rsidR="009D252B" w:rsidRPr="00725199" w:rsidRDefault="009D252B" w:rsidP="009D252B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b/>
          <w:bCs/>
          <w:sz w:val="20"/>
          <w:szCs w:val="20"/>
        </w:rPr>
        <w:t>Наименование заказчика:</w:t>
      </w:r>
      <w:r w:rsidRPr="00725199">
        <w:rPr>
          <w:rFonts w:ascii="Times New Roman" w:hAnsi="Times New Roman" w:cs="Times New Roman"/>
          <w:sz w:val="20"/>
          <w:szCs w:val="20"/>
        </w:rPr>
        <w:t xml:space="preserve"> </w:t>
      </w:r>
      <w:r w:rsidR="005612CC" w:rsidRPr="00725199">
        <w:rPr>
          <w:rFonts w:ascii="Times New Roman" w:hAnsi="Times New Roman" w:cs="Times New Roman"/>
          <w:sz w:val="20"/>
          <w:szCs w:val="20"/>
        </w:rPr>
        <w:t>КГКП</w:t>
      </w:r>
      <w:r w:rsidRPr="00725199">
        <w:rPr>
          <w:rFonts w:ascii="Times New Roman" w:hAnsi="Times New Roman" w:cs="Times New Roman"/>
          <w:sz w:val="20"/>
          <w:szCs w:val="20"/>
        </w:rPr>
        <w:t xml:space="preserve"> </w:t>
      </w:r>
      <w:r w:rsidR="005612CC" w:rsidRPr="00725199">
        <w:rPr>
          <w:rFonts w:ascii="Times New Roman" w:hAnsi="Times New Roman" w:cs="Times New Roman"/>
        </w:rPr>
        <w:t>"Алматинский областной Центр по профилактике и борьбе со СПИД"</w:t>
      </w:r>
    </w:p>
    <w:p w:rsidR="004A56D7" w:rsidRPr="00725199" w:rsidRDefault="009D252B" w:rsidP="009D252B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b/>
          <w:bCs/>
          <w:sz w:val="20"/>
          <w:szCs w:val="20"/>
        </w:rPr>
        <w:t>Адрес заказчика:</w:t>
      </w:r>
      <w:r w:rsidRPr="007251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19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51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2519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725199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725199">
        <w:rPr>
          <w:rFonts w:ascii="Times New Roman" w:hAnsi="Times New Roman" w:cs="Times New Roman"/>
          <w:sz w:val="20"/>
          <w:szCs w:val="20"/>
        </w:rPr>
        <w:t>Орманова</w:t>
      </w:r>
      <w:proofErr w:type="spellEnd"/>
      <w:r w:rsidRPr="00725199">
        <w:rPr>
          <w:rFonts w:ascii="Times New Roman" w:hAnsi="Times New Roman" w:cs="Times New Roman"/>
          <w:sz w:val="20"/>
          <w:szCs w:val="20"/>
        </w:rPr>
        <w:t>, 17</w:t>
      </w:r>
    </w:p>
    <w:p w:rsidR="0066330C" w:rsidRPr="00725199" w:rsidRDefault="0066330C" w:rsidP="004A56D7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b/>
          <w:bCs/>
          <w:sz w:val="20"/>
          <w:szCs w:val="20"/>
        </w:rPr>
        <w:t>Дата начала приема заявок</w:t>
      </w:r>
      <w:r w:rsidR="00DF2CF1" w:rsidRPr="0072519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612CC" w:rsidRPr="007251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0D92" w:rsidRPr="00725199">
        <w:rPr>
          <w:rFonts w:ascii="Times New Roman" w:hAnsi="Times New Roman" w:cs="Times New Roman"/>
          <w:bCs/>
          <w:sz w:val="20"/>
          <w:szCs w:val="20"/>
        </w:rPr>
        <w:t>31</w:t>
      </w:r>
      <w:r w:rsidRPr="00725199">
        <w:rPr>
          <w:rFonts w:ascii="Times New Roman" w:hAnsi="Times New Roman" w:cs="Times New Roman"/>
          <w:sz w:val="20"/>
          <w:szCs w:val="20"/>
        </w:rPr>
        <w:t>.0</w:t>
      </w:r>
      <w:r w:rsidR="001B0D92" w:rsidRPr="00725199">
        <w:rPr>
          <w:rFonts w:ascii="Times New Roman" w:hAnsi="Times New Roman" w:cs="Times New Roman"/>
          <w:sz w:val="20"/>
          <w:szCs w:val="20"/>
        </w:rPr>
        <w:t>8</w:t>
      </w:r>
      <w:r w:rsidRPr="00725199">
        <w:rPr>
          <w:rFonts w:ascii="Times New Roman" w:hAnsi="Times New Roman" w:cs="Times New Roman"/>
          <w:sz w:val="20"/>
          <w:szCs w:val="20"/>
        </w:rPr>
        <w:t>.2017 г.</w:t>
      </w:r>
    </w:p>
    <w:p w:rsidR="0066330C" w:rsidRPr="00725199" w:rsidRDefault="0066330C" w:rsidP="004A56D7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b/>
          <w:bCs/>
          <w:sz w:val="20"/>
          <w:szCs w:val="20"/>
        </w:rPr>
        <w:t>Дата окончания приема заявок</w:t>
      </w:r>
      <w:r w:rsidR="00DF2CF1" w:rsidRPr="0072519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B26D2" w:rsidRPr="007251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4AC9" w:rsidRPr="00725199">
        <w:rPr>
          <w:rFonts w:ascii="Times New Roman" w:hAnsi="Times New Roman" w:cs="Times New Roman"/>
          <w:sz w:val="20"/>
          <w:szCs w:val="20"/>
        </w:rPr>
        <w:t xml:space="preserve">до </w:t>
      </w:r>
      <w:r w:rsidR="005612CC" w:rsidRPr="00725199">
        <w:rPr>
          <w:rFonts w:ascii="Times New Roman" w:hAnsi="Times New Roman" w:cs="Times New Roman"/>
          <w:sz w:val="20"/>
          <w:szCs w:val="20"/>
        </w:rPr>
        <w:t xml:space="preserve">10:00 часов </w:t>
      </w:r>
      <w:r w:rsidR="001B0D92" w:rsidRPr="00725199">
        <w:rPr>
          <w:rFonts w:ascii="Times New Roman" w:hAnsi="Times New Roman" w:cs="Times New Roman"/>
          <w:sz w:val="20"/>
          <w:szCs w:val="20"/>
        </w:rPr>
        <w:t>31</w:t>
      </w:r>
      <w:r w:rsidR="005D4AC9" w:rsidRPr="00725199">
        <w:rPr>
          <w:rFonts w:ascii="Times New Roman" w:hAnsi="Times New Roman" w:cs="Times New Roman"/>
          <w:sz w:val="20"/>
          <w:szCs w:val="20"/>
        </w:rPr>
        <w:t>.0</w:t>
      </w:r>
      <w:r w:rsidR="001B0D92" w:rsidRPr="00725199">
        <w:rPr>
          <w:rFonts w:ascii="Times New Roman" w:hAnsi="Times New Roman" w:cs="Times New Roman"/>
          <w:sz w:val="20"/>
          <w:szCs w:val="20"/>
        </w:rPr>
        <w:t>8</w:t>
      </w:r>
      <w:r w:rsidR="005D4AC9" w:rsidRPr="00725199">
        <w:rPr>
          <w:rFonts w:ascii="Times New Roman" w:hAnsi="Times New Roman" w:cs="Times New Roman"/>
          <w:sz w:val="20"/>
          <w:szCs w:val="20"/>
        </w:rPr>
        <w:t>.2017 г.</w:t>
      </w:r>
    </w:p>
    <w:p w:rsidR="004A56D7" w:rsidRPr="00725199" w:rsidRDefault="004A56D7" w:rsidP="004A56D7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725199">
        <w:rPr>
          <w:rFonts w:ascii="Times New Roman" w:hAnsi="Times New Roman" w:cs="Times New Roman"/>
          <w:b/>
          <w:bCs/>
          <w:sz w:val="20"/>
          <w:szCs w:val="20"/>
        </w:rPr>
        <w:t>Комиссия в составе: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1B0D92" w:rsidRPr="00725199">
        <w:rPr>
          <w:rFonts w:ascii="Times New Roman" w:hAnsi="Times New Roman" w:cs="Times New Roman"/>
          <w:sz w:val="20"/>
          <w:szCs w:val="20"/>
        </w:rPr>
        <w:t>Сауранбаева</w:t>
      </w:r>
      <w:proofErr w:type="spellEnd"/>
      <w:r w:rsidR="001B0D92" w:rsidRPr="00725199">
        <w:rPr>
          <w:rFonts w:ascii="Times New Roman" w:hAnsi="Times New Roman" w:cs="Times New Roman"/>
          <w:sz w:val="20"/>
          <w:szCs w:val="20"/>
        </w:rPr>
        <w:t xml:space="preserve"> С</w:t>
      </w:r>
      <w:r w:rsidRPr="00725199">
        <w:rPr>
          <w:rFonts w:ascii="Times New Roman" w:hAnsi="Times New Roman" w:cs="Times New Roman"/>
          <w:sz w:val="20"/>
          <w:szCs w:val="20"/>
        </w:rPr>
        <w:t>.</w:t>
      </w:r>
      <w:r w:rsidR="001B0D92" w:rsidRPr="00725199">
        <w:rPr>
          <w:rFonts w:ascii="Times New Roman" w:hAnsi="Times New Roman" w:cs="Times New Roman"/>
          <w:sz w:val="20"/>
          <w:szCs w:val="20"/>
        </w:rPr>
        <w:t>Е.</w:t>
      </w:r>
      <w:r w:rsidRPr="00725199">
        <w:rPr>
          <w:rFonts w:ascii="Times New Roman" w:hAnsi="Times New Roman" w:cs="Times New Roman"/>
          <w:sz w:val="20"/>
          <w:szCs w:val="20"/>
        </w:rPr>
        <w:t xml:space="preserve"> –директор.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5612CC" w:rsidRPr="00725199">
        <w:rPr>
          <w:rFonts w:ascii="Times New Roman" w:hAnsi="Times New Roman" w:cs="Times New Roman"/>
          <w:sz w:val="20"/>
          <w:szCs w:val="20"/>
        </w:rPr>
        <w:t>Нурходжаева</w:t>
      </w:r>
      <w:proofErr w:type="spellEnd"/>
      <w:r w:rsidR="005612CC" w:rsidRPr="00725199">
        <w:rPr>
          <w:rFonts w:ascii="Times New Roman" w:hAnsi="Times New Roman" w:cs="Times New Roman"/>
          <w:sz w:val="20"/>
          <w:szCs w:val="20"/>
        </w:rPr>
        <w:t xml:space="preserve"> Ж.К</w:t>
      </w:r>
      <w:r w:rsidRPr="00725199">
        <w:rPr>
          <w:rFonts w:ascii="Times New Roman" w:hAnsi="Times New Roman" w:cs="Times New Roman"/>
          <w:sz w:val="20"/>
          <w:szCs w:val="20"/>
        </w:rPr>
        <w:t xml:space="preserve">. – </w:t>
      </w:r>
      <w:r w:rsidR="005612CC" w:rsidRPr="00725199">
        <w:rPr>
          <w:rFonts w:ascii="Times New Roman" w:hAnsi="Times New Roman" w:cs="Times New Roman"/>
          <w:sz w:val="20"/>
          <w:szCs w:val="20"/>
        </w:rPr>
        <w:t>зав. лабораторией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Абдукаримова С.А.</w:t>
      </w:r>
      <w:r w:rsidRPr="00725199">
        <w:rPr>
          <w:rFonts w:ascii="Times New Roman" w:hAnsi="Times New Roman" w:cs="Times New Roman"/>
          <w:sz w:val="20"/>
          <w:szCs w:val="20"/>
        </w:rPr>
        <w:t xml:space="preserve"> –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и.о. зав. лечебно-профилактическим отделом</w:t>
      </w:r>
      <w:r w:rsidRPr="00725199">
        <w:rPr>
          <w:rFonts w:ascii="Times New Roman" w:hAnsi="Times New Roman" w:cs="Times New Roman"/>
          <w:sz w:val="20"/>
          <w:szCs w:val="20"/>
        </w:rPr>
        <w:t>;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Утегенова Г.М.</w:t>
      </w:r>
      <w:r w:rsidRPr="00725199">
        <w:rPr>
          <w:rFonts w:ascii="Times New Roman" w:hAnsi="Times New Roman" w:cs="Times New Roman"/>
          <w:sz w:val="20"/>
          <w:szCs w:val="20"/>
        </w:rPr>
        <w:t xml:space="preserve"> – </w:t>
      </w:r>
      <w:bookmarkStart w:id="0" w:name="_GoBack"/>
      <w:bookmarkEnd w:id="0"/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зам</w:t>
      </w:r>
      <w:r w:rsidRPr="00725199">
        <w:rPr>
          <w:rFonts w:ascii="Times New Roman" w:hAnsi="Times New Roman" w:cs="Times New Roman"/>
          <w:sz w:val="20"/>
          <w:szCs w:val="20"/>
        </w:rPr>
        <w:t>.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 xml:space="preserve"> по экономическим вопросам;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Секретарь комиссии: 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-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Еркеев А</w:t>
      </w:r>
      <w:r w:rsidRPr="00725199">
        <w:rPr>
          <w:rFonts w:ascii="Times New Roman" w:hAnsi="Times New Roman" w:cs="Times New Roman"/>
          <w:sz w:val="20"/>
          <w:szCs w:val="20"/>
        </w:rPr>
        <w:t>.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Pr="00725199">
        <w:rPr>
          <w:rFonts w:ascii="Times New Roman" w:hAnsi="Times New Roman" w:cs="Times New Roman"/>
          <w:sz w:val="20"/>
          <w:szCs w:val="20"/>
        </w:rPr>
        <w:t xml:space="preserve"> –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экономист</w:t>
      </w:r>
      <w:r w:rsidRPr="00725199">
        <w:rPr>
          <w:rFonts w:ascii="Times New Roman" w:hAnsi="Times New Roman" w:cs="Times New Roman"/>
          <w:sz w:val="20"/>
          <w:szCs w:val="20"/>
        </w:rPr>
        <w:t>.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>(Экспертная комиссия не привлекалась).</w:t>
      </w:r>
    </w:p>
    <w:p w:rsidR="00F7655F" w:rsidRPr="00725199" w:rsidRDefault="00F7655F" w:rsidP="00F7655F">
      <w:pPr>
        <w:pStyle w:val="ab"/>
        <w:rPr>
          <w:rFonts w:ascii="Times New Roman" w:hAnsi="Times New Roman" w:cs="Times New Roman"/>
          <w:sz w:val="20"/>
          <w:szCs w:val="20"/>
        </w:rPr>
      </w:pPr>
      <w:r w:rsidRPr="00725199">
        <w:rPr>
          <w:rFonts w:ascii="Times New Roman" w:hAnsi="Times New Roman" w:cs="Times New Roman"/>
          <w:sz w:val="20"/>
          <w:szCs w:val="20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="005612CC" w:rsidRPr="00725199">
        <w:rPr>
          <w:rFonts w:ascii="Times New Roman" w:hAnsi="Times New Roman" w:cs="Times New Roman"/>
          <w:sz w:val="20"/>
          <w:szCs w:val="20"/>
          <w:lang w:val="kk-KZ"/>
        </w:rPr>
        <w:t>наименованию</w:t>
      </w:r>
      <w:r w:rsidRPr="00725199">
        <w:rPr>
          <w:rFonts w:ascii="Times New Roman" w:hAnsi="Times New Roman" w:cs="Times New Roman"/>
          <w:sz w:val="20"/>
          <w:szCs w:val="20"/>
        </w:rPr>
        <w:t>.</w:t>
      </w:r>
    </w:p>
    <w:p w:rsidR="00F7655F" w:rsidRPr="00725199" w:rsidRDefault="00F7655F" w:rsidP="004A56D7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3765" w:type="dxa"/>
        <w:tblInd w:w="93" w:type="dxa"/>
        <w:tblLook w:val="00A0"/>
      </w:tblPr>
      <w:tblGrid>
        <w:gridCol w:w="560"/>
        <w:gridCol w:w="3991"/>
        <w:gridCol w:w="851"/>
        <w:gridCol w:w="1659"/>
        <w:gridCol w:w="2735"/>
        <w:gridCol w:w="851"/>
        <w:gridCol w:w="3118"/>
      </w:tblGrid>
      <w:tr w:rsidR="005612CC" w:rsidRPr="00725199" w:rsidTr="001B0D92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2519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2519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2519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725199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>Цена за ед.</w:t>
            </w:r>
            <w:r w:rsidR="005D23A6" w:rsidRPr="00725199">
              <w:rPr>
                <w:rFonts w:ascii="Times New Roman" w:hAnsi="Times New Roman" w:cs="Times New Roman"/>
                <w:b/>
                <w:color w:val="000000"/>
              </w:rPr>
              <w:t xml:space="preserve"> тенге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>Выделенная сумма (тенге)</w:t>
            </w:r>
          </w:p>
        </w:tc>
      </w:tr>
      <w:tr w:rsidR="005612CC" w:rsidRPr="00725199" w:rsidTr="001B0D92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1B0D92" w:rsidP="007835BC">
            <w:pPr>
              <w:rPr>
                <w:rFonts w:ascii="Times New Roman" w:hAnsi="Times New Roman" w:cs="Times New Roman"/>
              </w:rPr>
            </w:pPr>
            <w:r w:rsidRPr="00725199">
              <w:rPr>
                <w:rFonts w:ascii="Times New Roman" w:hAnsi="Times New Roman" w:cs="Times New Roman"/>
              </w:rPr>
              <w:t xml:space="preserve">Набор реагентов для количественного определения РНК вируса иммунодефицита человека типа 1 (ВИЧ-1) в клиническом материале методом </w:t>
            </w:r>
            <w:proofErr w:type="spellStart"/>
            <w:r w:rsidRPr="00725199">
              <w:rPr>
                <w:rFonts w:ascii="Times New Roman" w:hAnsi="Times New Roman" w:cs="Times New Roman"/>
              </w:rPr>
              <w:t>полизамерной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цепной реакции (ПЦР) с </w:t>
            </w:r>
            <w:proofErr w:type="spellStart"/>
            <w:r w:rsidRPr="00725199">
              <w:rPr>
                <w:rFonts w:ascii="Times New Roman" w:hAnsi="Times New Roman" w:cs="Times New Roman"/>
              </w:rPr>
              <w:t>гибридизационно-флуоресцентной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199">
              <w:rPr>
                <w:rFonts w:ascii="Times New Roman" w:hAnsi="Times New Roman" w:cs="Times New Roman"/>
              </w:rPr>
              <w:t>детекцией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25199">
              <w:rPr>
                <w:rFonts w:ascii="Times New Roman" w:hAnsi="Times New Roman" w:cs="Times New Roman"/>
              </w:rPr>
              <w:t>АмплиСенс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</w:t>
            </w:r>
            <w:r w:rsidRPr="00725199">
              <w:rPr>
                <w:rFonts w:ascii="Times New Roman" w:hAnsi="Times New Roman" w:cs="Times New Roman"/>
                <w:lang w:val="en-US"/>
              </w:rPr>
              <w:t>R</w:t>
            </w:r>
            <w:r w:rsidRPr="00725199">
              <w:rPr>
                <w:rFonts w:ascii="Times New Roman" w:hAnsi="Times New Roman" w:cs="Times New Roman"/>
              </w:rPr>
              <w:t xml:space="preserve"> ВИЧ-Монитор-</w:t>
            </w:r>
            <w:proofErr w:type="gramStart"/>
            <w:r w:rsidRPr="00725199">
              <w:rPr>
                <w:rFonts w:ascii="Times New Roman" w:hAnsi="Times New Roman" w:cs="Times New Roman"/>
                <w:lang w:val="en-US"/>
              </w:rPr>
              <w:t>FRT</w:t>
            </w:r>
            <w:proofErr w:type="gramEnd"/>
            <w:r w:rsidRPr="007251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92" w:rsidRPr="00725199" w:rsidRDefault="001B0D92" w:rsidP="001B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>Набор</w:t>
            </w:r>
          </w:p>
          <w:p w:rsidR="005612CC" w:rsidRPr="00725199" w:rsidRDefault="001B0D92" w:rsidP="001B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2519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72519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92" w:rsidRPr="00725199" w:rsidRDefault="001B0D92" w:rsidP="001B0D9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2519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725199">
              <w:rPr>
                <w:rFonts w:ascii="Times New Roman" w:hAnsi="Times New Roman" w:cs="Times New Roman"/>
                <w:color w:val="000000"/>
              </w:rPr>
              <w:t>89</w:t>
            </w:r>
            <w:r w:rsidRPr="00725199">
              <w:rPr>
                <w:rFonts w:ascii="Times New Roman" w:hAnsi="Times New Roman" w:cs="Times New Roman"/>
                <w:color w:val="000000"/>
                <w:lang w:val="en-US"/>
              </w:rPr>
              <w:t> 000</w:t>
            </w: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725199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25199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ул.</w:t>
            </w:r>
            <w:r w:rsidR="005D23A6" w:rsidRPr="0072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199">
              <w:rPr>
                <w:rFonts w:ascii="Times New Roman" w:hAnsi="Times New Roman" w:cs="Times New Roman"/>
              </w:rPr>
              <w:t>Орманова</w:t>
            </w:r>
            <w:proofErr w:type="spellEnd"/>
            <w:r w:rsidRPr="0072519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1B0D92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1B0D92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 xml:space="preserve">3 890 000,00 </w:t>
            </w:r>
          </w:p>
        </w:tc>
      </w:tr>
      <w:tr w:rsidR="005612CC" w:rsidRPr="00725199" w:rsidTr="001B0D92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5612CC" w:rsidP="007835BC">
            <w:pPr>
              <w:rPr>
                <w:rFonts w:ascii="Times New Roman" w:hAnsi="Times New Roman" w:cs="Times New Roman"/>
                <w:b/>
              </w:rPr>
            </w:pPr>
            <w:r w:rsidRPr="0072519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725199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725199" w:rsidRDefault="001B0D92" w:rsidP="005D23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199">
              <w:rPr>
                <w:rFonts w:ascii="Times New Roman" w:hAnsi="Times New Roman" w:cs="Times New Roman"/>
                <w:b/>
                <w:color w:val="000000"/>
              </w:rPr>
              <w:t>3 890 000,00</w:t>
            </w:r>
            <w:r w:rsidRPr="00725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23A6" w:rsidRPr="00725199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</w:p>
        </w:tc>
      </w:tr>
    </w:tbl>
    <w:p w:rsidR="005D23A6" w:rsidRPr="00725199" w:rsidRDefault="005D23A6" w:rsidP="005D23A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D23A6" w:rsidRPr="00725199" w:rsidRDefault="005D23A6" w:rsidP="005D23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19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                                                         </w:t>
      </w:r>
      <w:r w:rsidRPr="00725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Техническая спецификация:</w:t>
      </w:r>
    </w:p>
    <w:p w:rsidR="005D23A6" w:rsidRPr="00725199" w:rsidRDefault="001B0D92" w:rsidP="005D23A6">
      <w:pPr>
        <w:rPr>
          <w:rFonts w:ascii="Times New Roman" w:hAnsi="Times New Roman" w:cs="Times New Roman"/>
          <w:b/>
          <w:bCs/>
          <w:color w:val="000000"/>
        </w:rPr>
      </w:pPr>
      <w:r w:rsidRPr="00725199">
        <w:rPr>
          <w:rFonts w:ascii="Times New Roman" w:hAnsi="Times New Roman" w:cs="Times New Roman"/>
          <w:b/>
        </w:rPr>
        <w:t>Набора реагентов</w:t>
      </w:r>
      <w:r w:rsidR="005D23A6" w:rsidRPr="00725199">
        <w:rPr>
          <w:rFonts w:ascii="Times New Roman" w:hAnsi="Times New Roman" w:cs="Times New Roman"/>
        </w:rPr>
        <w:t>.</w:t>
      </w:r>
    </w:p>
    <w:tbl>
      <w:tblPr>
        <w:tblStyle w:val="ac"/>
        <w:tblW w:w="0" w:type="auto"/>
        <w:tblLook w:val="04A0"/>
      </w:tblPr>
      <w:tblGrid>
        <w:gridCol w:w="7102"/>
        <w:gridCol w:w="7104"/>
      </w:tblGrid>
      <w:tr w:rsidR="005D23A6" w:rsidRPr="00725199" w:rsidTr="005D23A6">
        <w:trPr>
          <w:trHeight w:val="3220"/>
        </w:trPr>
        <w:tc>
          <w:tcPr>
            <w:tcW w:w="7102" w:type="dxa"/>
          </w:tcPr>
          <w:p w:rsidR="00725199" w:rsidRDefault="00725199" w:rsidP="007835BC"/>
          <w:p w:rsidR="005D23A6" w:rsidRPr="00725199" w:rsidRDefault="001B0D92" w:rsidP="007835BC">
            <w:pPr>
              <w:rPr>
                <w:b/>
                <w:bCs/>
                <w:color w:val="000000"/>
              </w:rPr>
            </w:pPr>
            <w:r w:rsidRPr="00725199">
              <w:t xml:space="preserve">Набор реагентов для количественного определения РНК вируса иммунодефицита человека типа 1 (ВИЧ-1) в клиническом материале методом </w:t>
            </w:r>
            <w:proofErr w:type="spellStart"/>
            <w:r w:rsidRPr="00725199">
              <w:t>полизамерной</w:t>
            </w:r>
            <w:proofErr w:type="spellEnd"/>
            <w:r w:rsidRPr="00725199">
              <w:t xml:space="preserve"> цепной реакции (ПЦР) с </w:t>
            </w:r>
            <w:proofErr w:type="spellStart"/>
            <w:r w:rsidRPr="00725199">
              <w:t>гибридизационно-флуоресцентной</w:t>
            </w:r>
            <w:proofErr w:type="spellEnd"/>
            <w:r w:rsidRPr="00725199">
              <w:t xml:space="preserve"> </w:t>
            </w:r>
            <w:proofErr w:type="spellStart"/>
            <w:r w:rsidRPr="00725199">
              <w:t>детекцией</w:t>
            </w:r>
            <w:proofErr w:type="spellEnd"/>
            <w:r w:rsidRPr="00725199">
              <w:t xml:space="preserve"> «</w:t>
            </w:r>
            <w:proofErr w:type="spellStart"/>
            <w:r w:rsidRPr="00725199">
              <w:t>АмплиСенс</w:t>
            </w:r>
            <w:proofErr w:type="spellEnd"/>
            <w:r w:rsidRPr="00725199">
              <w:t xml:space="preserve"> </w:t>
            </w:r>
            <w:r w:rsidRPr="00725199">
              <w:rPr>
                <w:lang w:val="en-US"/>
              </w:rPr>
              <w:t>R</w:t>
            </w:r>
            <w:r w:rsidRPr="00725199">
              <w:t xml:space="preserve"> ВИЧ-Монитор-</w:t>
            </w:r>
            <w:proofErr w:type="gramStart"/>
            <w:r w:rsidRPr="00725199">
              <w:rPr>
                <w:lang w:val="en-US"/>
              </w:rPr>
              <w:t>FRT</w:t>
            </w:r>
            <w:proofErr w:type="gramEnd"/>
            <w:r w:rsidRPr="00725199">
              <w:t>»</w:t>
            </w:r>
          </w:p>
        </w:tc>
        <w:tc>
          <w:tcPr>
            <w:tcW w:w="7104" w:type="dxa"/>
          </w:tcPr>
          <w:p w:rsidR="00725199" w:rsidRDefault="00725199" w:rsidP="001B0D92">
            <w:pPr>
              <w:rPr>
                <w:bCs/>
              </w:rPr>
            </w:pPr>
          </w:p>
          <w:p w:rsidR="005D23A6" w:rsidRPr="00725199" w:rsidRDefault="001B0D92" w:rsidP="001B0D92">
            <w:pPr>
              <w:rPr>
                <w:bCs/>
                <w:lang w:val="kk-KZ"/>
              </w:rPr>
            </w:pPr>
            <w:r w:rsidRPr="00725199">
              <w:rPr>
                <w:bCs/>
              </w:rPr>
              <w:t xml:space="preserve">Выпускается в виде наборов для </w:t>
            </w:r>
            <w:proofErr w:type="spellStart"/>
            <w:r w:rsidRPr="00725199">
              <w:rPr>
                <w:bCs/>
              </w:rPr>
              <w:t>гибридизационно-флуоресцентной</w:t>
            </w:r>
            <w:proofErr w:type="spellEnd"/>
            <w:r w:rsidRPr="00725199">
              <w:rPr>
                <w:bCs/>
              </w:rPr>
              <w:t xml:space="preserve"> </w:t>
            </w:r>
            <w:proofErr w:type="spellStart"/>
            <w:r w:rsidRPr="00725199">
              <w:rPr>
                <w:bCs/>
              </w:rPr>
              <w:t>детекции</w:t>
            </w:r>
            <w:proofErr w:type="spellEnd"/>
            <w:r w:rsidRPr="00725199">
              <w:rPr>
                <w:bCs/>
              </w:rPr>
              <w:t xml:space="preserve"> продуктов амплификации в режиме «реального времени».  Условия хранения: Комплект реагентов для автоматической станции выделения нуклеиновых кислот </w:t>
            </w:r>
            <w:proofErr w:type="spellStart"/>
            <w:r w:rsidRPr="00725199">
              <w:rPr>
                <w:bCs/>
                <w:lang w:val="en-US"/>
              </w:rPr>
              <w:t>NucliSENS</w:t>
            </w:r>
            <w:proofErr w:type="spellEnd"/>
            <w:r w:rsidRPr="00725199">
              <w:rPr>
                <w:bCs/>
              </w:rPr>
              <w:t xml:space="preserve"> </w:t>
            </w:r>
            <w:proofErr w:type="spellStart"/>
            <w:r w:rsidRPr="00725199">
              <w:rPr>
                <w:bCs/>
                <w:lang w:val="en-US"/>
              </w:rPr>
              <w:t>easyMAG</w:t>
            </w:r>
            <w:proofErr w:type="spellEnd"/>
            <w:r w:rsidRPr="00725199">
              <w:rPr>
                <w:bCs/>
              </w:rPr>
              <w:t xml:space="preserve">, хранить в </w:t>
            </w:r>
            <w:proofErr w:type="spellStart"/>
            <w:r w:rsidRPr="00725199">
              <w:rPr>
                <w:bCs/>
              </w:rPr>
              <w:t>соотвествии</w:t>
            </w:r>
            <w:proofErr w:type="spellEnd"/>
            <w:r w:rsidRPr="00725199">
              <w:rPr>
                <w:bCs/>
              </w:rPr>
              <w:t xml:space="preserve"> с инструкцией производителя</w:t>
            </w:r>
            <w:proofErr w:type="gramStart"/>
            <w:r w:rsidRPr="00725199">
              <w:rPr>
                <w:bCs/>
              </w:rPr>
              <w:t xml:space="preserve"> .</w:t>
            </w:r>
            <w:proofErr w:type="gramEnd"/>
            <w:r w:rsidRPr="00725199">
              <w:rPr>
                <w:bCs/>
              </w:rPr>
              <w:t xml:space="preserve"> Комплекты реагентов «РИБО-сорб-12», «</w:t>
            </w:r>
            <w:proofErr w:type="spellStart"/>
            <w:r w:rsidRPr="00725199">
              <w:rPr>
                <w:bCs/>
              </w:rPr>
              <w:t>РИБО-преп</w:t>
            </w:r>
            <w:proofErr w:type="spellEnd"/>
            <w:r w:rsidRPr="00725199">
              <w:rPr>
                <w:bCs/>
              </w:rPr>
              <w:t>» хранить от +2С до +8С. Комплект реагентов «</w:t>
            </w:r>
            <w:proofErr w:type="spellStart"/>
            <w:r w:rsidRPr="00725199">
              <w:rPr>
                <w:bCs/>
              </w:rPr>
              <w:t>ПЦР-комплект</w:t>
            </w:r>
            <w:proofErr w:type="spellEnd"/>
            <w:r w:rsidRPr="00725199">
              <w:rPr>
                <w:bCs/>
              </w:rPr>
              <w:t>» и «</w:t>
            </w:r>
            <w:r w:rsidR="00603A36" w:rsidRPr="00725199">
              <w:rPr>
                <w:bCs/>
              </w:rPr>
              <w:t xml:space="preserve">Комплект для </w:t>
            </w:r>
            <w:proofErr w:type="spellStart"/>
            <w:r w:rsidR="00603A36" w:rsidRPr="00725199">
              <w:rPr>
                <w:bCs/>
              </w:rPr>
              <w:t>колибровки</w:t>
            </w:r>
            <w:proofErr w:type="spellEnd"/>
            <w:r w:rsidR="00603A36" w:rsidRPr="00725199">
              <w:rPr>
                <w:bCs/>
              </w:rPr>
              <w:t xml:space="preserve"> </w:t>
            </w:r>
            <w:r w:rsidR="00603A36" w:rsidRPr="00725199">
              <w:rPr>
                <w:bCs/>
                <w:lang w:val="en-US"/>
              </w:rPr>
              <w:t>HIV</w:t>
            </w:r>
            <w:r w:rsidR="00603A36" w:rsidRPr="00725199">
              <w:rPr>
                <w:bCs/>
              </w:rPr>
              <w:t>-</w:t>
            </w:r>
            <w:r w:rsidR="00603A36" w:rsidRPr="00725199">
              <w:rPr>
                <w:bCs/>
                <w:lang w:val="en-US"/>
              </w:rPr>
              <w:t>Q</w:t>
            </w:r>
            <w:r w:rsidRPr="00725199">
              <w:rPr>
                <w:bCs/>
              </w:rPr>
              <w:t>»</w:t>
            </w:r>
            <w:r w:rsidR="00603A36" w:rsidRPr="00725199">
              <w:rPr>
                <w:bCs/>
                <w:lang w:val="kk-KZ"/>
              </w:rPr>
              <w:t xml:space="preserve"> хранить при -16С.</w:t>
            </w:r>
          </w:p>
          <w:p w:rsidR="00603A36" w:rsidRPr="00725199" w:rsidRDefault="00603A36" w:rsidP="001B0D92">
            <w:pPr>
              <w:rPr>
                <w:lang w:val="kk-KZ"/>
              </w:rPr>
            </w:pPr>
            <w:r w:rsidRPr="00725199">
              <w:rPr>
                <w:bCs/>
                <w:lang w:val="kk-KZ"/>
              </w:rPr>
              <w:t>Недопускается замораживание/оттаивание  КВ1 ВИЧ, КВ2 ВИЧ, ПКО-1-ВИЧ. Хранить при температуре от +2С до +8С не более 6 месяцев. ОТ-ПЦР-смесь-1-</w:t>
            </w:r>
            <w:r w:rsidRPr="00725199">
              <w:rPr>
                <w:bCs/>
                <w:lang w:val="en-US"/>
              </w:rPr>
              <w:t>FRT</w:t>
            </w:r>
            <w:r w:rsidRPr="00725199">
              <w:rPr>
                <w:bCs/>
              </w:rPr>
              <w:t>-</w:t>
            </w:r>
            <w:r w:rsidRPr="00725199">
              <w:rPr>
                <w:bCs/>
                <w:lang w:val="kk-KZ"/>
              </w:rPr>
              <w:t>ВИЧ хранить в защищенном от света месте</w:t>
            </w:r>
            <w:r w:rsidR="00725199">
              <w:rPr>
                <w:bCs/>
                <w:lang w:val="kk-KZ"/>
              </w:rPr>
              <w:t>.</w:t>
            </w:r>
          </w:p>
        </w:tc>
      </w:tr>
      <w:tr w:rsidR="005D23A6" w:rsidRPr="00725199" w:rsidTr="005D23A6">
        <w:trPr>
          <w:trHeight w:val="154"/>
        </w:trPr>
        <w:tc>
          <w:tcPr>
            <w:tcW w:w="7102" w:type="dxa"/>
          </w:tcPr>
          <w:p w:rsidR="005D23A6" w:rsidRPr="00725199" w:rsidRDefault="005D23A6" w:rsidP="007835BC">
            <w:pPr>
              <w:contextualSpacing/>
              <w:jc w:val="both"/>
            </w:pPr>
            <w:r w:rsidRPr="00725199">
              <w:t>Количество</w:t>
            </w:r>
          </w:p>
        </w:tc>
        <w:tc>
          <w:tcPr>
            <w:tcW w:w="7104" w:type="dxa"/>
          </w:tcPr>
          <w:p w:rsidR="005D23A6" w:rsidRPr="00725199" w:rsidRDefault="001B0D92" w:rsidP="007835BC">
            <w:pPr>
              <w:contextualSpacing/>
              <w:jc w:val="center"/>
            </w:pPr>
            <w:r w:rsidRPr="00725199">
              <w:t>10</w:t>
            </w:r>
          </w:p>
        </w:tc>
      </w:tr>
    </w:tbl>
    <w:p w:rsidR="00144B59" w:rsidRPr="00725199" w:rsidRDefault="00144B59" w:rsidP="005D23A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</w:p>
    <w:p w:rsidR="0066330C" w:rsidRPr="00725199" w:rsidRDefault="0066330C" w:rsidP="004A56D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  <w:sz w:val="20"/>
          <w:szCs w:val="20"/>
        </w:rPr>
      </w:pPr>
      <w:r w:rsidRPr="00725199">
        <w:rPr>
          <w:b/>
          <w:spacing w:val="2"/>
          <w:sz w:val="20"/>
          <w:szCs w:val="20"/>
          <w:lang w:val="kk-KZ"/>
        </w:rPr>
        <w:t>Ценовые предложения представленны следующими потенциальными поставщиками</w:t>
      </w:r>
      <w:r w:rsidRPr="00725199">
        <w:rPr>
          <w:b/>
          <w:spacing w:val="2"/>
          <w:sz w:val="20"/>
          <w:szCs w:val="20"/>
        </w:rPr>
        <w:t>:</w:t>
      </w:r>
    </w:p>
    <w:p w:rsidR="0066330C" w:rsidRPr="00725199" w:rsidRDefault="00D70369" w:rsidP="004A56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25199">
        <w:rPr>
          <w:b/>
          <w:sz w:val="22"/>
          <w:szCs w:val="22"/>
        </w:rPr>
        <w:t xml:space="preserve">Товарищество с ограниченной ответственностью </w:t>
      </w:r>
      <w:r w:rsidR="00603A36" w:rsidRPr="00725199">
        <w:rPr>
          <w:b/>
          <w:color w:val="000000"/>
          <w:sz w:val="22"/>
          <w:szCs w:val="22"/>
        </w:rPr>
        <w:t>«</w:t>
      </w:r>
      <w:proofErr w:type="spellStart"/>
      <w:r w:rsidR="00603A36" w:rsidRPr="00725199">
        <w:rPr>
          <w:b/>
          <w:color w:val="000000"/>
          <w:sz w:val="22"/>
          <w:szCs w:val="22"/>
          <w:lang w:val="en-US"/>
        </w:rPr>
        <w:t>StarService</w:t>
      </w:r>
      <w:proofErr w:type="spellEnd"/>
      <w:r w:rsidR="00603A36" w:rsidRPr="00725199">
        <w:rPr>
          <w:b/>
          <w:color w:val="000000"/>
          <w:sz w:val="22"/>
          <w:szCs w:val="22"/>
        </w:rPr>
        <w:t>»</w:t>
      </w:r>
      <w:r w:rsidR="00603A36" w:rsidRPr="00725199">
        <w:rPr>
          <w:b/>
          <w:color w:val="000000"/>
          <w:sz w:val="22"/>
          <w:szCs w:val="22"/>
          <w:lang w:val="kk-KZ"/>
        </w:rPr>
        <w:t xml:space="preserve"> </w:t>
      </w:r>
      <w:r w:rsidR="00603A36" w:rsidRPr="00725199">
        <w:rPr>
          <w:rStyle w:val="s0"/>
          <w:b/>
          <w:sz w:val="22"/>
          <w:szCs w:val="22"/>
        </w:rPr>
        <w:t>лот №</w:t>
      </w:r>
      <w:r w:rsidR="00603A36" w:rsidRPr="00725199">
        <w:rPr>
          <w:rStyle w:val="s0"/>
          <w:b/>
          <w:sz w:val="22"/>
          <w:szCs w:val="22"/>
          <w:lang w:val="kk-KZ"/>
        </w:rPr>
        <w:t>1</w:t>
      </w:r>
    </w:p>
    <w:p w:rsidR="00144B59" w:rsidRPr="00725199" w:rsidRDefault="00144B59" w:rsidP="00D7036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</w:p>
    <w:tbl>
      <w:tblPr>
        <w:tblW w:w="14189" w:type="dxa"/>
        <w:tblInd w:w="94" w:type="dxa"/>
        <w:tblLook w:val="04A0"/>
      </w:tblPr>
      <w:tblGrid>
        <w:gridCol w:w="458"/>
        <w:gridCol w:w="3525"/>
        <w:gridCol w:w="142"/>
        <w:gridCol w:w="8094"/>
        <w:gridCol w:w="1970"/>
      </w:tblGrid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4A56D7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r w:rsidR="002C15EC"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hAnsi="Times New Roman" w:cs="Times New Roman"/>
                <w:lang w:val="kk-KZ"/>
              </w:rPr>
              <w:t>Набор реагентов</w:t>
            </w:r>
            <w:r w:rsidR="005D23A6" w:rsidRPr="00725199">
              <w:rPr>
                <w:rFonts w:ascii="Times New Roman" w:hAnsi="Times New Roman" w:cs="Times New Roman"/>
              </w:rPr>
              <w:t>.</w:t>
            </w:r>
          </w:p>
        </w:tc>
      </w:tr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Запланированная цена за единицу, тенге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5D23A6" w:rsidP="001F0D2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25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3A36" w:rsidRPr="00725199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="001F0D27">
              <w:rPr>
                <w:rFonts w:ascii="Times New Roman" w:hAnsi="Times New Roman" w:cs="Times New Roman"/>
                <w:color w:val="000000"/>
                <w:lang w:val="kk-KZ"/>
              </w:rPr>
              <w:t>89</w:t>
            </w:r>
            <w:r w:rsidR="00603A36" w:rsidRPr="00725199">
              <w:rPr>
                <w:rFonts w:ascii="Times New Roman" w:hAnsi="Times New Roman" w:cs="Times New Roman"/>
                <w:color w:val="000000"/>
                <w:lang w:val="kk-KZ"/>
              </w:rPr>
              <w:t xml:space="preserve"> 000</w:t>
            </w:r>
            <w:r w:rsidR="00D70369" w:rsidRPr="007251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Запланированная сумма, тенге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1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>3 </w:t>
            </w:r>
            <w:r w:rsidR="001F0D27">
              <w:rPr>
                <w:rFonts w:ascii="Times New Roman" w:hAnsi="Times New Roman" w:cs="Times New Roman"/>
                <w:color w:val="000000"/>
                <w:lang w:val="kk-KZ"/>
              </w:rPr>
              <w:t>890</w:t>
            </w: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 xml:space="preserve"> 0</w:t>
            </w:r>
            <w:r w:rsidR="005D23A6" w:rsidRPr="00725199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 w:rsidR="005D23A6" w:rsidRPr="007251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4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набор</w:t>
            </w:r>
          </w:p>
        </w:tc>
      </w:tr>
      <w:tr w:rsidR="002C15EC" w:rsidRPr="00725199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5D23A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603A36"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2C15EC" w:rsidRPr="00725199" w:rsidTr="005D23A6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5EC" w:rsidRPr="00725199" w:rsidTr="005D23A6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за ед.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предложения</w:t>
            </w:r>
          </w:p>
        </w:tc>
      </w:tr>
      <w:tr w:rsidR="002C15EC" w:rsidRPr="00725199" w:rsidTr="005D23A6">
        <w:trPr>
          <w:trHeight w:val="4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725199" w:rsidRDefault="00B1008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D70369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="001F0D27" w:rsidRPr="001F0D2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1F0D27" w:rsidRPr="001F0D27">
              <w:rPr>
                <w:rFonts w:ascii="Times New Roman" w:hAnsi="Times New Roman" w:cs="Times New Roman"/>
                <w:color w:val="000000"/>
                <w:lang w:val="en-US"/>
              </w:rPr>
              <w:t>StarService</w:t>
            </w:r>
            <w:proofErr w:type="spellEnd"/>
            <w:r w:rsidR="001F0D27" w:rsidRPr="001F0D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1F0D27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340 000</w:t>
            </w:r>
            <w:r w:rsidR="005D23A6" w:rsidRPr="007251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1F0D27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3 400 000</w:t>
            </w:r>
            <w:r w:rsidR="005D23A6" w:rsidRPr="00725199">
              <w:rPr>
                <w:rFonts w:ascii="Times New Roman" w:hAnsi="Times New Roman" w:cs="Times New Roman"/>
                <w:color w:val="000000"/>
              </w:rPr>
              <w:t>,00 тенге</w:t>
            </w:r>
          </w:p>
        </w:tc>
      </w:tr>
      <w:tr w:rsidR="002C15EC" w:rsidRPr="00725199" w:rsidTr="00725199">
        <w:trPr>
          <w:trHeight w:val="416"/>
        </w:trPr>
        <w:tc>
          <w:tcPr>
            <w:tcW w:w="1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725199" w:rsidRDefault="004A6087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251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 w:rsidR="00E1091C" w:rsidRPr="007251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лоту № 1 </w:t>
            </w:r>
            <w:r w:rsidRPr="0072519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было подано</w:t>
            </w:r>
            <w:r w:rsidR="0085333C" w:rsidRPr="00725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ценов</w:t>
            </w:r>
            <w:r w:rsidRPr="00725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ое </w:t>
            </w:r>
            <w:r w:rsidR="0085333C" w:rsidRPr="00725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предложени</w:t>
            </w:r>
            <w:r w:rsidRPr="00725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 от  ТОО </w:t>
            </w:r>
            <w:r w:rsidR="00603A36" w:rsidRPr="00725199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 w:rsidR="00603A36" w:rsidRPr="00725199">
              <w:rPr>
                <w:rFonts w:ascii="Times New Roman" w:hAnsi="Times New Roman" w:cs="Times New Roman"/>
                <w:b/>
                <w:color w:val="000000"/>
                <w:lang w:val="en-US"/>
              </w:rPr>
              <w:t>StarService</w:t>
            </w:r>
            <w:proofErr w:type="spellEnd"/>
            <w:r w:rsidR="00603A36" w:rsidRPr="00725199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03A36" w:rsidRPr="00725199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25199">
              <w:rPr>
                <w:rFonts w:ascii="Times New Roman" w:hAnsi="Times New Roman" w:cs="Times New Roman"/>
                <w:b/>
                <w:color w:val="000000"/>
              </w:rPr>
              <w:t xml:space="preserve"> на сумму </w:t>
            </w:r>
            <w:r w:rsidR="00603A36" w:rsidRPr="00725199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7251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03A36" w:rsidRPr="00725199">
              <w:rPr>
                <w:rFonts w:ascii="Times New Roman" w:hAnsi="Times New Roman" w:cs="Times New Roman"/>
                <w:b/>
                <w:color w:val="000000"/>
                <w:lang w:val="kk-KZ"/>
              </w:rPr>
              <w:t>3 400 000</w:t>
            </w:r>
            <w:r w:rsidRPr="00725199">
              <w:rPr>
                <w:rFonts w:ascii="Times New Roman" w:hAnsi="Times New Roman" w:cs="Times New Roman"/>
                <w:b/>
                <w:color w:val="000000"/>
              </w:rPr>
              <w:t>,00 тенге</w:t>
            </w:r>
            <w:r w:rsidR="0085333C" w:rsidRPr="00725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03A36" w:rsidRPr="00725199" w:rsidRDefault="00603A36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603A36" w:rsidRPr="00725199" w:rsidRDefault="00603A36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603A36" w:rsidRPr="00725199" w:rsidRDefault="00603A36" w:rsidP="00603A3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FC12EA" w:rsidRPr="00725199" w:rsidRDefault="00FC12EA" w:rsidP="00603A3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FC12EA" w:rsidRPr="00725199" w:rsidRDefault="00FC12EA" w:rsidP="0072519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hAnsi="Times New Roman" w:cs="Times New Roman"/>
                <w:b/>
              </w:rPr>
              <w:t xml:space="preserve">Товарищество с ограниченной ответственностью 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  <w:lang w:val="en-US"/>
              </w:rPr>
              <w:t>UNSTRADE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25199" w:rsidRPr="00725199">
              <w:rPr>
                <w:rStyle w:val="s0"/>
                <w:b/>
              </w:rPr>
              <w:t xml:space="preserve"> </w:t>
            </w:r>
            <w:r w:rsidRPr="00725199">
              <w:rPr>
                <w:rStyle w:val="s0"/>
                <w:b/>
              </w:rPr>
              <w:t>лот №</w:t>
            </w:r>
            <w:r w:rsidRPr="00725199">
              <w:rPr>
                <w:rStyle w:val="s0"/>
                <w:b/>
                <w:lang w:val="kk-KZ"/>
              </w:rPr>
              <w:t>1</w:t>
            </w:r>
          </w:p>
        </w:tc>
      </w:tr>
      <w:tr w:rsidR="002C15EC" w:rsidRPr="00725199" w:rsidTr="001F0D27">
        <w:trPr>
          <w:trHeight w:val="31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144B59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Лот </w:t>
            </w:r>
            <w:r w:rsidR="002C15EC"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2C15EC" w:rsidRPr="00725199" w:rsidTr="001F0D27">
        <w:trPr>
          <w:trHeight w:val="579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603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199">
              <w:rPr>
                <w:rFonts w:ascii="Times New Roman" w:hAnsi="Times New Roman" w:cs="Times New Roman"/>
                <w:lang w:val="kk-KZ"/>
              </w:rPr>
              <w:t>Набор реагентов</w:t>
            </w:r>
            <w:r w:rsidRPr="00725199">
              <w:rPr>
                <w:rFonts w:ascii="Times New Roman" w:hAnsi="Times New Roman" w:cs="Times New Roman"/>
              </w:rPr>
              <w:t>.</w:t>
            </w:r>
          </w:p>
        </w:tc>
      </w:tr>
      <w:tr w:rsidR="002C15EC" w:rsidRPr="00725199" w:rsidTr="001F0D27">
        <w:trPr>
          <w:trHeight w:val="31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Запланированная цена за единицу, тенге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1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="001F0D27">
              <w:rPr>
                <w:rFonts w:ascii="Times New Roman" w:hAnsi="Times New Roman" w:cs="Times New Roman"/>
                <w:color w:val="000000"/>
                <w:lang w:val="kk-KZ"/>
              </w:rPr>
              <w:t>89</w:t>
            </w: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 xml:space="preserve"> 000</w:t>
            </w:r>
            <w:r w:rsidR="00183F6F" w:rsidRPr="007251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15EC" w:rsidRPr="00725199" w:rsidTr="001F0D27">
        <w:trPr>
          <w:trHeight w:val="31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Запланированная сумма, тенге 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1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>3 </w:t>
            </w:r>
            <w:r w:rsidR="001F0D27">
              <w:rPr>
                <w:rFonts w:ascii="Times New Roman" w:hAnsi="Times New Roman" w:cs="Times New Roman"/>
                <w:color w:val="000000"/>
                <w:lang w:val="kk-KZ"/>
              </w:rPr>
              <w:t>890</w:t>
            </w:r>
            <w:r w:rsidRPr="00725199">
              <w:rPr>
                <w:rFonts w:ascii="Times New Roman" w:hAnsi="Times New Roman" w:cs="Times New Roman"/>
                <w:color w:val="000000"/>
                <w:lang w:val="kk-KZ"/>
              </w:rPr>
              <w:t xml:space="preserve"> 000</w:t>
            </w:r>
            <w:r w:rsidR="00183F6F" w:rsidRPr="0072519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15EC" w:rsidRPr="00725199" w:rsidTr="001F0D27">
        <w:trPr>
          <w:trHeight w:val="31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603A3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набор</w:t>
            </w:r>
          </w:p>
        </w:tc>
      </w:tr>
      <w:tr w:rsidR="002C15EC" w:rsidRPr="00725199" w:rsidTr="001F0D27">
        <w:trPr>
          <w:trHeight w:val="31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183F6F" w:rsidP="00E4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603A36"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2C15EC" w:rsidRPr="00725199" w:rsidTr="001F0D27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5EC" w:rsidRPr="00725199" w:rsidTr="001F0D27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 за ед.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предложения</w:t>
            </w:r>
          </w:p>
        </w:tc>
      </w:tr>
      <w:tr w:rsidR="002C15EC" w:rsidRPr="00725199" w:rsidTr="001F0D27">
        <w:trPr>
          <w:trHeight w:val="4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725199" w:rsidRDefault="00144B5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D70369" w:rsidP="001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99"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="00725199" w:rsidRPr="00725199">
              <w:rPr>
                <w:rFonts w:ascii="Times New Roman" w:hAnsi="Times New Roman" w:cs="Times New Roman"/>
                <w:color w:val="000000"/>
              </w:rPr>
              <w:t>«</w:t>
            </w:r>
            <w:r w:rsidR="00725199" w:rsidRPr="00725199">
              <w:rPr>
                <w:rFonts w:ascii="Times New Roman" w:hAnsi="Times New Roman" w:cs="Times New Roman"/>
                <w:color w:val="000000"/>
                <w:lang w:val="en-US"/>
              </w:rPr>
              <w:t>UNSTRADE</w:t>
            </w:r>
            <w:r w:rsidR="00725199" w:rsidRPr="0072519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FC12EA" w:rsidP="00FC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388 000</w:t>
            </w:r>
            <w:r w:rsidR="00183F6F" w:rsidRPr="00725199">
              <w:rPr>
                <w:rFonts w:ascii="Times New Roman" w:hAnsi="Times New Roman" w:cs="Times New Roman"/>
                <w:color w:val="000000"/>
              </w:rPr>
              <w:t>,</w:t>
            </w:r>
            <w:r w:rsidR="00183F6F"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725199" w:rsidRDefault="00FC12EA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3 880 000</w:t>
            </w:r>
            <w:r w:rsidR="00183F6F" w:rsidRPr="00725199">
              <w:rPr>
                <w:rFonts w:ascii="Times New Roman" w:hAnsi="Times New Roman" w:cs="Times New Roman"/>
                <w:color w:val="000000"/>
              </w:rPr>
              <w:t>,</w:t>
            </w:r>
            <w:r w:rsidR="00183F6F" w:rsidRPr="0072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2C15EC" w:rsidRPr="00725199" w:rsidTr="005D23A6">
        <w:trPr>
          <w:trHeight w:val="720"/>
        </w:trPr>
        <w:tc>
          <w:tcPr>
            <w:tcW w:w="1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725199" w:rsidRDefault="00183F6F" w:rsidP="007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k-KZ" w:eastAsia="ru-RU"/>
              </w:rPr>
            </w:pPr>
            <w:r w:rsidRPr="00725199">
              <w:rPr>
                <w:rFonts w:ascii="Times New Roman" w:hAnsi="Times New Roman" w:cs="Times New Roman"/>
                <w:b/>
                <w:lang w:eastAsia="ru-RU"/>
              </w:rPr>
              <w:t>По лоту № 1  было подано</w:t>
            </w:r>
            <w:r w:rsidRPr="0072519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ценовое предложение от</w:t>
            </w:r>
            <w:r w:rsidRPr="00725199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ТОО 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  <w:lang w:val="en-US"/>
              </w:rPr>
              <w:t>UNSTRADE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25199" w:rsidRPr="00725199">
              <w:rPr>
                <w:rStyle w:val="s0"/>
                <w:b/>
              </w:rPr>
              <w:t xml:space="preserve"> </w:t>
            </w:r>
            <w:r w:rsidRPr="00725199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на сумму – </w:t>
            </w:r>
            <w:r w:rsidR="00725199" w:rsidRPr="00725199">
              <w:rPr>
                <w:rFonts w:ascii="Times New Roman" w:hAnsi="Times New Roman" w:cs="Times New Roman"/>
                <w:b/>
                <w:color w:val="000000"/>
                <w:lang w:val="kk-KZ"/>
              </w:rPr>
              <w:t>3 880</w:t>
            </w:r>
            <w:r w:rsidRPr="00725199">
              <w:rPr>
                <w:rFonts w:ascii="Times New Roman" w:hAnsi="Times New Roman" w:cs="Times New Roman"/>
                <w:b/>
                <w:color w:val="000000"/>
                <w:lang w:val="kk-KZ"/>
              </w:rPr>
              <w:t> 000,00 тенге</w:t>
            </w:r>
          </w:p>
        </w:tc>
      </w:tr>
    </w:tbl>
    <w:p w:rsidR="00206743" w:rsidRPr="00725199" w:rsidRDefault="00183F6F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199">
        <w:rPr>
          <w:rFonts w:ascii="Times New Roman" w:hAnsi="Times New Roman" w:cs="Times New Roman"/>
        </w:rPr>
        <w:t xml:space="preserve">1. Определить победителем по лоту № </w:t>
      </w:r>
      <w:r w:rsidRPr="00725199">
        <w:rPr>
          <w:rFonts w:ascii="Times New Roman" w:hAnsi="Times New Roman" w:cs="Times New Roman"/>
          <w:lang w:val="kk-KZ"/>
        </w:rPr>
        <w:t>1;</w:t>
      </w:r>
      <w:r w:rsidRPr="00725199">
        <w:rPr>
          <w:rFonts w:ascii="Times New Roman" w:hAnsi="Times New Roman" w:cs="Times New Roman"/>
        </w:rPr>
        <w:t xml:space="preserve"> </w:t>
      </w:r>
      <w:r w:rsidRPr="00725199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ТОО </w:t>
      </w:r>
      <w:r w:rsidR="00725199" w:rsidRPr="00725199">
        <w:rPr>
          <w:rFonts w:ascii="Times New Roman" w:hAnsi="Times New Roman" w:cs="Times New Roman"/>
          <w:b/>
          <w:color w:val="000000"/>
        </w:rPr>
        <w:t>«</w:t>
      </w:r>
      <w:proofErr w:type="spellStart"/>
      <w:r w:rsidR="00725199" w:rsidRPr="00725199">
        <w:rPr>
          <w:rFonts w:ascii="Times New Roman" w:hAnsi="Times New Roman" w:cs="Times New Roman"/>
          <w:b/>
          <w:color w:val="000000"/>
          <w:lang w:val="en-US"/>
        </w:rPr>
        <w:t>StarService</w:t>
      </w:r>
      <w:proofErr w:type="spellEnd"/>
      <w:r w:rsidR="00725199" w:rsidRPr="00725199">
        <w:rPr>
          <w:rFonts w:ascii="Times New Roman" w:hAnsi="Times New Roman" w:cs="Times New Roman"/>
          <w:b/>
          <w:color w:val="000000"/>
        </w:rPr>
        <w:t>»</w:t>
      </w:r>
      <w:r w:rsidR="00725199" w:rsidRPr="0072519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25199" w:rsidRPr="00725199">
        <w:rPr>
          <w:rFonts w:ascii="Times New Roman" w:hAnsi="Times New Roman" w:cs="Times New Roman"/>
          <w:b/>
          <w:color w:val="000000"/>
        </w:rPr>
        <w:t xml:space="preserve"> </w:t>
      </w:r>
      <w:r w:rsidRPr="00725199">
        <w:rPr>
          <w:rFonts w:ascii="Times New Roman" w:hAnsi="Times New Roman" w:cs="Times New Roman"/>
        </w:rPr>
        <w:t xml:space="preserve">, потенциальным поставщиком, </w:t>
      </w:r>
      <w:r w:rsidRPr="00725199">
        <w:rPr>
          <w:rFonts w:ascii="Times New Roman" w:hAnsi="Times New Roman" w:cs="Times New Roman"/>
          <w:lang w:val="kk-KZ"/>
        </w:rPr>
        <w:t xml:space="preserve">а также признать потенциальным </w:t>
      </w:r>
      <w:proofErr w:type="gramStart"/>
      <w:r w:rsidRPr="00725199">
        <w:rPr>
          <w:rFonts w:ascii="Times New Roman" w:hAnsi="Times New Roman" w:cs="Times New Roman"/>
          <w:lang w:val="kk-KZ"/>
        </w:rPr>
        <w:t>поставщиком</w:t>
      </w:r>
      <w:proofErr w:type="gramEnd"/>
      <w:r w:rsidRPr="00725199">
        <w:rPr>
          <w:rFonts w:ascii="Times New Roman" w:hAnsi="Times New Roman" w:cs="Times New Roman"/>
          <w:lang w:val="kk-KZ"/>
        </w:rPr>
        <w:t xml:space="preserve"> </w:t>
      </w:r>
      <w:r w:rsidRPr="00725199">
        <w:rPr>
          <w:rFonts w:ascii="Times New Roman" w:hAnsi="Times New Roman" w:cs="Times New Roman"/>
        </w:rPr>
        <w:t>занявшим второе</w:t>
      </w:r>
      <w:r w:rsidRPr="00725199">
        <w:rPr>
          <w:rFonts w:ascii="Times New Roman" w:hAnsi="Times New Roman" w:cs="Times New Roman"/>
          <w:lang w:val="kk-KZ"/>
        </w:rPr>
        <w:t xml:space="preserve"> </w:t>
      </w:r>
      <w:r w:rsidRPr="00725199">
        <w:rPr>
          <w:rFonts w:ascii="Times New Roman" w:hAnsi="Times New Roman" w:cs="Times New Roman"/>
        </w:rPr>
        <w:t xml:space="preserve">место </w:t>
      </w:r>
      <w:r w:rsidRPr="001F0D27">
        <w:rPr>
          <w:rFonts w:ascii="Times New Roman" w:hAnsi="Times New Roman" w:cs="Times New Roman"/>
          <w:b/>
          <w:color w:val="000000"/>
          <w:shd w:val="clear" w:color="auto" w:fill="FFFFFF"/>
        </w:rPr>
        <w:t>ТОО</w:t>
      </w:r>
      <w:r w:rsidRPr="007251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5199" w:rsidRPr="00725199">
        <w:rPr>
          <w:rFonts w:ascii="Times New Roman" w:hAnsi="Times New Roman" w:cs="Times New Roman"/>
          <w:b/>
          <w:color w:val="000000"/>
        </w:rPr>
        <w:t>«</w:t>
      </w:r>
      <w:r w:rsidR="00725199" w:rsidRPr="00725199">
        <w:rPr>
          <w:rFonts w:ascii="Times New Roman" w:hAnsi="Times New Roman" w:cs="Times New Roman"/>
          <w:b/>
          <w:color w:val="000000"/>
          <w:lang w:val="en-US"/>
        </w:rPr>
        <w:t>UNSTRADE</w:t>
      </w:r>
      <w:r w:rsidR="00725199" w:rsidRPr="00725199">
        <w:rPr>
          <w:rFonts w:ascii="Times New Roman" w:hAnsi="Times New Roman" w:cs="Times New Roman"/>
          <w:b/>
          <w:color w:val="000000"/>
        </w:rPr>
        <w:t>»:</w:t>
      </w:r>
    </w:p>
    <w:p w:rsidR="00183F6F" w:rsidRPr="00725199" w:rsidRDefault="00183F6F" w:rsidP="00183F6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sz w:val="22"/>
          <w:szCs w:val="22"/>
          <w:lang w:val="kk-KZ" w:eastAsia="en-US"/>
        </w:rPr>
      </w:pPr>
    </w:p>
    <w:p w:rsidR="009A0C99" w:rsidRPr="00725199" w:rsidRDefault="009D252B" w:rsidP="00183F6F">
      <w:pPr>
        <w:spacing w:after="0"/>
        <w:rPr>
          <w:rFonts w:ascii="Times New Roman" w:hAnsi="Times New Roman" w:cs="Times New Roman"/>
          <w:b/>
          <w:bCs/>
        </w:rPr>
      </w:pPr>
      <w:r w:rsidRPr="00725199">
        <w:rPr>
          <w:rFonts w:ascii="Times New Roman" w:hAnsi="Times New Roman" w:cs="Times New Roman"/>
          <w:b/>
          <w:bCs/>
        </w:rPr>
        <w:t>Комиссия на основании рассмотрения представленных ценовых предложений решила</w:t>
      </w:r>
      <w:r w:rsidR="009A0C99" w:rsidRPr="00725199">
        <w:rPr>
          <w:rFonts w:ascii="Times New Roman" w:hAnsi="Times New Roman" w:cs="Times New Roman"/>
          <w:b/>
          <w:bCs/>
        </w:rPr>
        <w:t>:</w:t>
      </w:r>
    </w:p>
    <w:p w:rsidR="004C7A4D" w:rsidRPr="00725199" w:rsidRDefault="009A0C99" w:rsidP="00183F6F">
      <w:pPr>
        <w:spacing w:after="0"/>
        <w:rPr>
          <w:rFonts w:ascii="Times New Roman" w:hAnsi="Times New Roman" w:cs="Times New Roman"/>
          <w:lang w:val="kk-KZ"/>
        </w:rPr>
      </w:pPr>
      <w:r w:rsidRPr="00725199">
        <w:rPr>
          <w:rFonts w:ascii="Times New Roman" w:hAnsi="Times New Roman" w:cs="Times New Roman"/>
        </w:rPr>
        <w:t>на основани</w:t>
      </w:r>
      <w:proofErr w:type="gramStart"/>
      <w:r w:rsidRPr="00725199">
        <w:rPr>
          <w:rFonts w:ascii="Times New Roman" w:hAnsi="Times New Roman" w:cs="Times New Roman"/>
        </w:rPr>
        <w:t>е</w:t>
      </w:r>
      <w:proofErr w:type="gramEnd"/>
      <w:r w:rsidRPr="00725199">
        <w:rPr>
          <w:rFonts w:ascii="Times New Roman" w:hAnsi="Times New Roman" w:cs="Times New Roman"/>
        </w:rPr>
        <w:t xml:space="preserve"> пункта 110 главы 9 «Правил 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утвержденных постановлением Правительства Республики Казахстан от 30 октября 2009 года № 1729</w:t>
      </w:r>
      <w:r w:rsidR="009D252B" w:rsidRPr="00725199">
        <w:rPr>
          <w:rFonts w:ascii="Times New Roman" w:hAnsi="Times New Roman" w:cs="Times New Roman"/>
        </w:rPr>
        <w:t xml:space="preserve">, </w:t>
      </w:r>
      <w:r w:rsidR="00183F6F" w:rsidRPr="00725199">
        <w:rPr>
          <w:rFonts w:ascii="Times New Roman" w:hAnsi="Times New Roman" w:cs="Times New Roman"/>
        </w:rPr>
        <w:t>Победителем признается потенциальный поставщик</w:t>
      </w:r>
      <w:r w:rsidR="00183F6F" w:rsidRPr="00725199">
        <w:rPr>
          <w:rFonts w:ascii="Times New Roman" w:hAnsi="Times New Roman" w:cs="Times New Roman"/>
          <w:lang w:val="kk-KZ"/>
        </w:rPr>
        <w:t xml:space="preserve"> </w:t>
      </w:r>
      <w:r w:rsidR="00725199" w:rsidRPr="00725199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ТОО </w:t>
      </w:r>
      <w:r w:rsidR="00725199" w:rsidRPr="00725199">
        <w:rPr>
          <w:rFonts w:ascii="Times New Roman" w:hAnsi="Times New Roman" w:cs="Times New Roman"/>
          <w:b/>
          <w:color w:val="000000"/>
        </w:rPr>
        <w:t>«</w:t>
      </w:r>
      <w:proofErr w:type="spellStart"/>
      <w:r w:rsidR="00725199" w:rsidRPr="00725199">
        <w:rPr>
          <w:rFonts w:ascii="Times New Roman" w:hAnsi="Times New Roman" w:cs="Times New Roman"/>
          <w:b/>
          <w:color w:val="000000"/>
          <w:lang w:val="en-US"/>
        </w:rPr>
        <w:t>StarService</w:t>
      </w:r>
      <w:proofErr w:type="spellEnd"/>
      <w:r w:rsidR="00725199" w:rsidRPr="00725199">
        <w:rPr>
          <w:rFonts w:ascii="Times New Roman" w:hAnsi="Times New Roman" w:cs="Times New Roman"/>
          <w:b/>
          <w:color w:val="000000"/>
        </w:rPr>
        <w:t>»</w:t>
      </w:r>
      <w:r w:rsidR="00183F6F" w:rsidRPr="00725199">
        <w:rPr>
          <w:rFonts w:ascii="Times New Roman" w:hAnsi="Times New Roman" w:cs="Times New Roman"/>
        </w:rPr>
        <w:t>, предложивший наименьшее ценовое предложение</w:t>
      </w:r>
      <w:r w:rsidR="009D252B" w:rsidRPr="00725199">
        <w:rPr>
          <w:rFonts w:ascii="Times New Roman" w:hAnsi="Times New Roman" w:cs="Times New Roman"/>
        </w:rPr>
        <w:t>.</w:t>
      </w:r>
    </w:p>
    <w:p w:rsidR="00183F6F" w:rsidRPr="00183F6F" w:rsidRDefault="00183F6F" w:rsidP="00183F6F">
      <w:pPr>
        <w:spacing w:after="0"/>
        <w:rPr>
          <w:rFonts w:ascii="Times New Roman" w:hAnsi="Times New Roman" w:cs="Times New Roman"/>
          <w:lang w:val="kk-KZ"/>
        </w:rPr>
      </w:pP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4C7A4D">
        <w:rPr>
          <w:rFonts w:ascii="Times New Roman" w:hAnsi="Times New Roman" w:cs="Times New Roman"/>
          <w:b/>
          <w:bCs/>
          <w:sz w:val="20"/>
          <w:szCs w:val="20"/>
        </w:rPr>
        <w:t>Комиссия в составе: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FC12EA">
        <w:rPr>
          <w:rFonts w:ascii="Times New Roman" w:hAnsi="Times New Roman" w:cs="Times New Roman"/>
          <w:sz w:val="20"/>
          <w:szCs w:val="20"/>
        </w:rPr>
        <w:t>Сауранбаева</w:t>
      </w:r>
      <w:proofErr w:type="spellEnd"/>
      <w:r w:rsidR="00FC12EA">
        <w:rPr>
          <w:rFonts w:ascii="Times New Roman" w:hAnsi="Times New Roman" w:cs="Times New Roman"/>
          <w:sz w:val="20"/>
          <w:szCs w:val="20"/>
        </w:rPr>
        <w:t xml:space="preserve"> С.Е.</w:t>
      </w:r>
      <w:r w:rsidRPr="004C7A4D">
        <w:rPr>
          <w:rFonts w:ascii="Times New Roman" w:hAnsi="Times New Roman" w:cs="Times New Roman"/>
          <w:sz w:val="20"/>
          <w:szCs w:val="20"/>
        </w:rPr>
        <w:t xml:space="preserve">– </w:t>
      </w:r>
      <w:r w:rsidR="00FC12EA">
        <w:rPr>
          <w:rFonts w:ascii="Times New Roman" w:hAnsi="Times New Roman" w:cs="Times New Roman"/>
          <w:sz w:val="20"/>
          <w:szCs w:val="20"/>
        </w:rPr>
        <w:t xml:space="preserve"> директор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 xml:space="preserve"> 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Члены комиссии: 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C7A4D">
        <w:rPr>
          <w:rFonts w:ascii="Times New Roman" w:hAnsi="Times New Roman" w:cs="Times New Roman"/>
          <w:sz w:val="20"/>
          <w:szCs w:val="20"/>
        </w:rPr>
        <w:t>Нурходжаева</w:t>
      </w:r>
      <w:proofErr w:type="spellEnd"/>
      <w:r w:rsidRPr="004C7A4D">
        <w:rPr>
          <w:rFonts w:ascii="Times New Roman" w:hAnsi="Times New Roman" w:cs="Times New Roman"/>
          <w:sz w:val="20"/>
          <w:szCs w:val="20"/>
        </w:rPr>
        <w:t xml:space="preserve"> Ж.К. – зав. лабораторией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; _________________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Абдукаримова С.А.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и.о. зав. лечебно-профилактическим отделом</w:t>
      </w:r>
      <w:r w:rsidRPr="004C7A4D">
        <w:rPr>
          <w:rFonts w:ascii="Times New Roman" w:hAnsi="Times New Roman" w:cs="Times New Roman"/>
          <w:sz w:val="20"/>
          <w:szCs w:val="20"/>
        </w:rPr>
        <w:t>; _______________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Утегенова Г.М.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зам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 xml:space="preserve"> по экономическим вопросам;________________</w:t>
      </w:r>
    </w:p>
    <w:p w:rsidR="004C7A4D" w:rsidRPr="004C7A4D" w:rsidRDefault="004C7A4D" w:rsidP="004C7A4D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C7A4D"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</w:t>
      </w:r>
    </w:p>
    <w:p w:rsidR="0066330C" w:rsidRPr="004C7A4D" w:rsidRDefault="004C7A4D" w:rsidP="004C7A4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7A4D">
        <w:rPr>
          <w:rFonts w:ascii="Times New Roman" w:hAnsi="Times New Roman" w:cs="Times New Roman"/>
          <w:sz w:val="20"/>
          <w:szCs w:val="20"/>
        </w:rPr>
        <w:t xml:space="preserve">-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Еркеев А</w:t>
      </w:r>
      <w:r w:rsidRPr="004C7A4D">
        <w:rPr>
          <w:rFonts w:ascii="Times New Roman" w:hAnsi="Times New Roman" w:cs="Times New Roman"/>
          <w:sz w:val="20"/>
          <w:szCs w:val="20"/>
        </w:rPr>
        <w:t>.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Pr="004C7A4D">
        <w:rPr>
          <w:rFonts w:ascii="Times New Roman" w:hAnsi="Times New Roman" w:cs="Times New Roman"/>
          <w:sz w:val="20"/>
          <w:szCs w:val="20"/>
        </w:rPr>
        <w:t xml:space="preserve"> – </w:t>
      </w:r>
      <w:r w:rsidRPr="004C7A4D">
        <w:rPr>
          <w:rFonts w:ascii="Times New Roman" w:hAnsi="Times New Roman" w:cs="Times New Roman"/>
          <w:sz w:val="20"/>
          <w:szCs w:val="20"/>
          <w:lang w:val="kk-KZ"/>
        </w:rPr>
        <w:t>экономист</w:t>
      </w:r>
      <w:r w:rsidRPr="004C7A4D">
        <w:rPr>
          <w:rFonts w:ascii="Times New Roman" w:hAnsi="Times New Roman" w:cs="Times New Roman"/>
          <w:sz w:val="20"/>
          <w:szCs w:val="20"/>
        </w:rPr>
        <w:t>._______________</w:t>
      </w:r>
    </w:p>
    <w:sectPr w:rsidR="0066330C" w:rsidRPr="004C7A4D" w:rsidSect="00D7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0B" w:rsidRDefault="001B7F0B" w:rsidP="000B2D36">
      <w:pPr>
        <w:spacing w:after="0" w:line="240" w:lineRule="auto"/>
      </w:pPr>
      <w:r>
        <w:separator/>
      </w:r>
    </w:p>
  </w:endnote>
  <w:endnote w:type="continuationSeparator" w:id="1">
    <w:p w:rsidR="001B7F0B" w:rsidRDefault="001B7F0B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0B" w:rsidRDefault="001B7F0B" w:rsidP="000B2D36">
      <w:pPr>
        <w:spacing w:after="0" w:line="240" w:lineRule="auto"/>
      </w:pPr>
      <w:r>
        <w:separator/>
      </w:r>
    </w:p>
  </w:footnote>
  <w:footnote w:type="continuationSeparator" w:id="1">
    <w:p w:rsidR="001B7F0B" w:rsidRDefault="001B7F0B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CC"/>
    <w:multiLevelType w:val="multilevel"/>
    <w:tmpl w:val="4B9AD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E770D38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A30EAF"/>
    <w:multiLevelType w:val="hybridMultilevel"/>
    <w:tmpl w:val="8CB2319C"/>
    <w:lvl w:ilvl="0" w:tplc="74EC10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10E1C21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62E4B"/>
    <w:multiLevelType w:val="hybridMultilevel"/>
    <w:tmpl w:val="3CCEF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069E4"/>
    <w:rsid w:val="00041746"/>
    <w:rsid w:val="00073E00"/>
    <w:rsid w:val="000752C0"/>
    <w:rsid w:val="000755BA"/>
    <w:rsid w:val="000B2D36"/>
    <w:rsid w:val="000F51EF"/>
    <w:rsid w:val="0013609C"/>
    <w:rsid w:val="0014033B"/>
    <w:rsid w:val="00144B59"/>
    <w:rsid w:val="00166908"/>
    <w:rsid w:val="00183F6F"/>
    <w:rsid w:val="001966C5"/>
    <w:rsid w:val="001B0D92"/>
    <w:rsid w:val="001B7F0B"/>
    <w:rsid w:val="001E4F6F"/>
    <w:rsid w:val="001F0D27"/>
    <w:rsid w:val="00206743"/>
    <w:rsid w:val="002140E4"/>
    <w:rsid w:val="002320A8"/>
    <w:rsid w:val="00281BEE"/>
    <w:rsid w:val="002868BB"/>
    <w:rsid w:val="00295014"/>
    <w:rsid w:val="002C15EC"/>
    <w:rsid w:val="002D4BE7"/>
    <w:rsid w:val="002D53FD"/>
    <w:rsid w:val="00300B2D"/>
    <w:rsid w:val="00302F68"/>
    <w:rsid w:val="00323321"/>
    <w:rsid w:val="00381012"/>
    <w:rsid w:val="004514BD"/>
    <w:rsid w:val="004A56D7"/>
    <w:rsid w:val="004A6087"/>
    <w:rsid w:val="004C7A4D"/>
    <w:rsid w:val="004D6DCD"/>
    <w:rsid w:val="00521310"/>
    <w:rsid w:val="00545BD0"/>
    <w:rsid w:val="00552856"/>
    <w:rsid w:val="00555E00"/>
    <w:rsid w:val="005612CC"/>
    <w:rsid w:val="005C3266"/>
    <w:rsid w:val="005D23A6"/>
    <w:rsid w:val="005D4AC9"/>
    <w:rsid w:val="005F2301"/>
    <w:rsid w:val="00603A36"/>
    <w:rsid w:val="0061738E"/>
    <w:rsid w:val="00635FA5"/>
    <w:rsid w:val="0064345C"/>
    <w:rsid w:val="00645BA4"/>
    <w:rsid w:val="00655965"/>
    <w:rsid w:val="0066330C"/>
    <w:rsid w:val="006B166F"/>
    <w:rsid w:val="006C2B2C"/>
    <w:rsid w:val="00725199"/>
    <w:rsid w:val="007431DF"/>
    <w:rsid w:val="00781769"/>
    <w:rsid w:val="007835BC"/>
    <w:rsid w:val="007859AE"/>
    <w:rsid w:val="007F5345"/>
    <w:rsid w:val="0085333C"/>
    <w:rsid w:val="008A4C68"/>
    <w:rsid w:val="00935D31"/>
    <w:rsid w:val="009731E9"/>
    <w:rsid w:val="009A0C99"/>
    <w:rsid w:val="009B5321"/>
    <w:rsid w:val="009C0505"/>
    <w:rsid w:val="009D252B"/>
    <w:rsid w:val="009E08DB"/>
    <w:rsid w:val="00A0005E"/>
    <w:rsid w:val="00A06D66"/>
    <w:rsid w:val="00A27F8E"/>
    <w:rsid w:val="00A85264"/>
    <w:rsid w:val="00A9328C"/>
    <w:rsid w:val="00AB26D2"/>
    <w:rsid w:val="00B10089"/>
    <w:rsid w:val="00B14C12"/>
    <w:rsid w:val="00B45EA3"/>
    <w:rsid w:val="00B62788"/>
    <w:rsid w:val="00C37188"/>
    <w:rsid w:val="00C73408"/>
    <w:rsid w:val="00CA0697"/>
    <w:rsid w:val="00D1571B"/>
    <w:rsid w:val="00D31BCB"/>
    <w:rsid w:val="00D64901"/>
    <w:rsid w:val="00D70369"/>
    <w:rsid w:val="00D94D7C"/>
    <w:rsid w:val="00DF2CF1"/>
    <w:rsid w:val="00E1091C"/>
    <w:rsid w:val="00E123D6"/>
    <w:rsid w:val="00E14C6B"/>
    <w:rsid w:val="00E3650B"/>
    <w:rsid w:val="00E413AB"/>
    <w:rsid w:val="00E62EA8"/>
    <w:rsid w:val="00EC46A7"/>
    <w:rsid w:val="00EC4ED7"/>
    <w:rsid w:val="00EC678E"/>
    <w:rsid w:val="00EF20D0"/>
    <w:rsid w:val="00F1471E"/>
    <w:rsid w:val="00F16E72"/>
    <w:rsid w:val="00F400F9"/>
    <w:rsid w:val="00F41BDF"/>
    <w:rsid w:val="00F5305D"/>
    <w:rsid w:val="00F55F48"/>
    <w:rsid w:val="00F75C65"/>
    <w:rsid w:val="00F7655F"/>
    <w:rsid w:val="00FB08D5"/>
    <w:rsid w:val="00FC119F"/>
    <w:rsid w:val="00FC12EA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">
    <w:name w:val="Стиль21"/>
    <w:basedOn w:val="a"/>
    <w:link w:val="210"/>
    <w:qFormat/>
    <w:rsid w:val="0055285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10">
    <w:name w:val="Стиль21 Знак"/>
    <w:basedOn w:val="a0"/>
    <w:link w:val="21"/>
    <w:rsid w:val="00552856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ab">
    <w:name w:val="No Spacing"/>
    <w:uiPriority w:val="1"/>
    <w:qFormat/>
    <w:rsid w:val="004A56D7"/>
    <w:pPr>
      <w:spacing w:after="0" w:line="240" w:lineRule="auto"/>
    </w:pPr>
  </w:style>
  <w:style w:type="table" w:styleId="ac">
    <w:name w:val="Table Grid"/>
    <w:basedOn w:val="a1"/>
    <w:rsid w:val="005D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Максат Жиентаев</cp:lastModifiedBy>
  <cp:revision>2</cp:revision>
  <cp:lastPrinted>2017-07-27T08:28:00Z</cp:lastPrinted>
  <dcterms:created xsi:type="dcterms:W3CDTF">2017-09-04T08:33:00Z</dcterms:created>
  <dcterms:modified xsi:type="dcterms:W3CDTF">2017-09-04T08:33:00Z</dcterms:modified>
</cp:coreProperties>
</file>